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D" w:rsidRDefault="0055407D" w:rsidP="00BA461F">
      <w:pPr>
        <w:shd w:val="clear" w:color="auto" w:fill="FFFFFF"/>
        <w:spacing w:after="0" w:line="360" w:lineRule="auto"/>
        <w:jc w:val="center"/>
        <w:rPr>
          <w:rFonts w:ascii="Times New Roman" w:eastAsia="Times New Roman" w:hAnsi="Times New Roman" w:cs="Times New Roman"/>
          <w:b/>
          <w:bCs/>
          <w:color w:val="000000"/>
          <w:sz w:val="28"/>
          <w:szCs w:val="28"/>
          <w:lang w:val="vi-VN"/>
        </w:rPr>
      </w:pPr>
      <w:r w:rsidRPr="00B75D02">
        <w:rPr>
          <w:rFonts w:ascii="Times New Roman" w:eastAsia="Times New Roman" w:hAnsi="Times New Roman" w:cs="Times New Roman"/>
          <w:b/>
          <w:bCs/>
          <w:color w:val="000000"/>
          <w:sz w:val="28"/>
          <w:szCs w:val="28"/>
          <w:lang w:val="vi-VN"/>
        </w:rPr>
        <w:t>Biểu mẫu 01</w:t>
      </w:r>
    </w:p>
    <w:p w:rsidR="00C3500E" w:rsidRPr="00246611" w:rsidRDefault="00C3500E" w:rsidP="00BA461F">
      <w:pPr>
        <w:pStyle w:val="NoSpacing"/>
        <w:spacing w:line="360" w:lineRule="auto"/>
        <w:jc w:val="center"/>
        <w:rPr>
          <w:rFonts w:ascii="Times New Roman" w:hAnsi="Times New Roman" w:cs="Times New Roman"/>
          <w:i/>
          <w:sz w:val="24"/>
          <w:szCs w:val="24"/>
          <w:lang w:val="nl-NL"/>
        </w:rPr>
      </w:pPr>
      <w:r w:rsidRPr="00246611">
        <w:rPr>
          <w:rFonts w:ascii="Times New Roman" w:hAnsi="Times New Roman" w:cs="Times New Roman"/>
          <w:i/>
          <w:sz w:val="24"/>
          <w:szCs w:val="24"/>
          <w:lang w:val="nl-NL"/>
        </w:rPr>
        <w:t>(Kèm theo Thông tư số 36/2017/TT-BGDĐT ngày 28 tháng 12 năm 2017 của</w:t>
      </w:r>
    </w:p>
    <w:p w:rsidR="00C3500E" w:rsidRPr="00246611" w:rsidRDefault="00C3500E" w:rsidP="00BA461F">
      <w:pPr>
        <w:pStyle w:val="NoSpacing"/>
        <w:spacing w:line="360" w:lineRule="auto"/>
        <w:jc w:val="center"/>
        <w:rPr>
          <w:rFonts w:ascii="Times New Roman" w:hAnsi="Times New Roman" w:cs="Times New Roman"/>
          <w:i/>
          <w:sz w:val="24"/>
          <w:szCs w:val="24"/>
          <w:lang w:val="nl-NL"/>
        </w:rPr>
      </w:pPr>
      <w:r w:rsidRPr="00246611">
        <w:rPr>
          <w:rFonts w:ascii="Times New Roman" w:hAnsi="Times New Roman" w:cs="Times New Roman"/>
          <w:i/>
          <w:sz w:val="24"/>
          <w:szCs w:val="24"/>
          <w:lang w:val="nl-NL"/>
        </w:rPr>
        <w:t>Bộ Giáo dục và Đào tạo)</w:t>
      </w:r>
    </w:p>
    <w:p w:rsidR="00EA1A20" w:rsidRPr="00B75D02" w:rsidRDefault="00EA1A20" w:rsidP="003271CE">
      <w:pPr>
        <w:pStyle w:val="NoSpacing"/>
        <w:rPr>
          <w:rFonts w:ascii="Times New Roman" w:hAnsi="Times New Roman" w:cs="Times New Roman"/>
          <w:sz w:val="28"/>
          <w:szCs w:val="28"/>
        </w:rPr>
      </w:pPr>
      <w:bookmarkStart w:id="0" w:name="chuong_pl_1_name"/>
      <w:r w:rsidRPr="00B75D02">
        <w:rPr>
          <w:rFonts w:ascii="Times New Roman" w:hAnsi="Times New Roman" w:cs="Times New Roman"/>
          <w:sz w:val="28"/>
          <w:szCs w:val="28"/>
        </w:rPr>
        <w:t>PHÒNG GIÁO DỤC – ĐÀO TẠO QUẬN 8</w:t>
      </w:r>
    </w:p>
    <w:p w:rsidR="00EA1A20" w:rsidRPr="00B75D02" w:rsidRDefault="00EA1A20" w:rsidP="003271CE">
      <w:pPr>
        <w:pStyle w:val="NoSpacing"/>
        <w:rPr>
          <w:rFonts w:ascii="Times New Roman" w:hAnsi="Times New Roman" w:cs="Times New Roman"/>
          <w:b/>
          <w:sz w:val="28"/>
          <w:szCs w:val="28"/>
        </w:rPr>
      </w:pPr>
      <w:r w:rsidRPr="00B75D02">
        <w:rPr>
          <w:rFonts w:ascii="Times New Roman" w:hAnsi="Times New Roman" w:cs="Times New Roman"/>
          <w:b/>
          <w:sz w:val="28"/>
          <w:szCs w:val="28"/>
        </w:rPr>
        <w:t>TRƯỜNG MẦM NON HÒA BÌNH</w:t>
      </w:r>
    </w:p>
    <w:p w:rsidR="003271CE" w:rsidRDefault="003271CE" w:rsidP="00BA461F">
      <w:pPr>
        <w:shd w:val="clear" w:color="auto" w:fill="FFFFFF"/>
        <w:spacing w:after="0" w:line="360" w:lineRule="auto"/>
        <w:jc w:val="center"/>
        <w:rPr>
          <w:rFonts w:ascii="Times New Roman" w:eastAsia="Times New Roman" w:hAnsi="Times New Roman" w:cs="Times New Roman"/>
          <w:b/>
          <w:bCs/>
          <w:color w:val="000000"/>
          <w:sz w:val="28"/>
          <w:szCs w:val="28"/>
          <w:lang w:val="vi-VN"/>
        </w:rPr>
      </w:pPr>
    </w:p>
    <w:p w:rsidR="0055407D" w:rsidRPr="00B75D02" w:rsidRDefault="0055407D" w:rsidP="003271CE">
      <w:pPr>
        <w:shd w:val="clear" w:color="auto" w:fill="FFFFFF"/>
        <w:spacing w:after="0" w:line="276" w:lineRule="auto"/>
        <w:jc w:val="center"/>
        <w:rPr>
          <w:rFonts w:ascii="Times New Roman" w:eastAsia="Times New Roman" w:hAnsi="Times New Roman" w:cs="Times New Roman"/>
          <w:color w:val="000000"/>
          <w:sz w:val="28"/>
          <w:szCs w:val="28"/>
        </w:rPr>
      </w:pPr>
      <w:r w:rsidRPr="00B75D02">
        <w:rPr>
          <w:rFonts w:ascii="Times New Roman" w:eastAsia="Times New Roman" w:hAnsi="Times New Roman" w:cs="Times New Roman"/>
          <w:b/>
          <w:bCs/>
          <w:color w:val="000000"/>
          <w:sz w:val="28"/>
          <w:szCs w:val="28"/>
          <w:lang w:val="vi-VN"/>
        </w:rPr>
        <w:t>THÔNG BÁO</w:t>
      </w:r>
      <w:bookmarkEnd w:id="0"/>
    </w:p>
    <w:p w:rsidR="00EA1A20" w:rsidRPr="009C4BF7" w:rsidRDefault="0055407D" w:rsidP="003271CE">
      <w:pPr>
        <w:shd w:val="clear" w:color="auto" w:fill="FFFFFF"/>
        <w:spacing w:after="0" w:line="276" w:lineRule="auto"/>
        <w:jc w:val="center"/>
        <w:rPr>
          <w:rFonts w:ascii="Times New Roman" w:eastAsia="Times New Roman" w:hAnsi="Times New Roman" w:cs="Times New Roman"/>
          <w:b/>
          <w:bCs/>
          <w:color w:val="000000"/>
          <w:sz w:val="28"/>
          <w:szCs w:val="28"/>
        </w:rPr>
      </w:pPr>
      <w:bookmarkStart w:id="1" w:name="chuong_pl_1_name_name"/>
      <w:r w:rsidRPr="00B75D02">
        <w:rPr>
          <w:rFonts w:ascii="Times New Roman" w:eastAsia="Times New Roman" w:hAnsi="Times New Roman" w:cs="Times New Roman"/>
          <w:b/>
          <w:bCs/>
          <w:color w:val="000000"/>
          <w:sz w:val="28"/>
          <w:szCs w:val="28"/>
          <w:lang w:val="vi-VN"/>
        </w:rPr>
        <w:t xml:space="preserve">Cam kết chất lượng giáo dục của </w:t>
      </w:r>
      <w:r w:rsidR="00246611">
        <w:rPr>
          <w:rFonts w:ascii="Times New Roman" w:eastAsia="Times New Roman" w:hAnsi="Times New Roman" w:cs="Times New Roman"/>
          <w:b/>
          <w:bCs/>
          <w:color w:val="000000"/>
          <w:sz w:val="28"/>
          <w:szCs w:val="28"/>
        </w:rPr>
        <w:t>cơ sở giáo dục mầm non</w:t>
      </w:r>
    </w:p>
    <w:p w:rsidR="0055407D" w:rsidRPr="00B75D02" w:rsidRDefault="0055407D" w:rsidP="003271CE">
      <w:pPr>
        <w:shd w:val="clear" w:color="auto" w:fill="FFFFFF"/>
        <w:spacing w:after="0" w:line="276" w:lineRule="auto"/>
        <w:jc w:val="center"/>
        <w:rPr>
          <w:rFonts w:ascii="Times New Roman" w:eastAsia="Times New Roman" w:hAnsi="Times New Roman" w:cs="Times New Roman"/>
          <w:b/>
          <w:bCs/>
          <w:color w:val="000000"/>
          <w:sz w:val="28"/>
          <w:szCs w:val="28"/>
        </w:rPr>
      </w:pPr>
      <w:r w:rsidRPr="00B75D02">
        <w:rPr>
          <w:rFonts w:ascii="Times New Roman" w:eastAsia="Times New Roman" w:hAnsi="Times New Roman" w:cs="Times New Roman"/>
          <w:b/>
          <w:bCs/>
          <w:color w:val="000000"/>
          <w:sz w:val="28"/>
          <w:szCs w:val="28"/>
          <w:lang w:val="vi-VN"/>
        </w:rPr>
        <w:t xml:space="preserve"> năm học</w:t>
      </w:r>
      <w:bookmarkEnd w:id="1"/>
      <w:r w:rsidR="003271CE">
        <w:rPr>
          <w:rFonts w:ascii="Times New Roman" w:eastAsia="Times New Roman" w:hAnsi="Times New Roman" w:cs="Times New Roman"/>
          <w:b/>
          <w:bCs/>
          <w:color w:val="000000"/>
          <w:sz w:val="28"/>
          <w:szCs w:val="28"/>
        </w:rPr>
        <w:t xml:space="preserve"> 2023</w:t>
      </w:r>
      <w:r w:rsidR="00EA1A20" w:rsidRPr="00B75D02">
        <w:rPr>
          <w:rFonts w:ascii="Times New Roman" w:eastAsia="Times New Roman" w:hAnsi="Times New Roman" w:cs="Times New Roman"/>
          <w:b/>
          <w:bCs/>
          <w:color w:val="000000"/>
          <w:sz w:val="28"/>
          <w:szCs w:val="28"/>
        </w:rPr>
        <w:t xml:space="preserve"> - 20</w:t>
      </w:r>
      <w:r w:rsidR="003271CE">
        <w:rPr>
          <w:rFonts w:ascii="Times New Roman" w:eastAsia="Times New Roman" w:hAnsi="Times New Roman" w:cs="Times New Roman"/>
          <w:b/>
          <w:bCs/>
          <w:color w:val="000000"/>
          <w:sz w:val="28"/>
          <w:szCs w:val="28"/>
        </w:rPr>
        <w:t>24</w:t>
      </w:r>
    </w:p>
    <w:p w:rsidR="00EA1A20" w:rsidRPr="00B75D02" w:rsidRDefault="00EA1A20" w:rsidP="00B75D02">
      <w:pPr>
        <w:shd w:val="clear" w:color="auto" w:fill="FFFFFF"/>
        <w:spacing w:after="0" w:line="234" w:lineRule="atLeast"/>
        <w:rPr>
          <w:rFonts w:ascii="Times New Roman" w:eastAsia="Times New Roman" w:hAnsi="Times New Roman" w:cs="Times New Roman"/>
          <w:color w:val="000000"/>
          <w:sz w:val="28"/>
          <w:szCs w:val="28"/>
        </w:rPr>
      </w:pPr>
    </w:p>
    <w:tbl>
      <w:tblPr>
        <w:tblW w:w="5550" w:type="pct"/>
        <w:tblCellSpacing w:w="0" w:type="dxa"/>
        <w:tblInd w:w="-998" w:type="dxa"/>
        <w:tblCellMar>
          <w:left w:w="0" w:type="dxa"/>
          <w:right w:w="0" w:type="dxa"/>
        </w:tblCellMar>
        <w:tblLook w:val="04A0" w:firstRow="1" w:lastRow="0" w:firstColumn="1" w:lastColumn="0" w:noHBand="0" w:noVBand="1"/>
      </w:tblPr>
      <w:tblGrid>
        <w:gridCol w:w="1018"/>
        <w:gridCol w:w="1759"/>
        <w:gridCol w:w="4041"/>
        <w:gridCol w:w="4239"/>
      </w:tblGrid>
      <w:tr w:rsidR="0055407D" w:rsidRPr="00B75D02" w:rsidTr="003271CE">
        <w:trPr>
          <w:tblCellSpacing w:w="0" w:type="dxa"/>
        </w:trPr>
        <w:tc>
          <w:tcPr>
            <w:tcW w:w="460" w:type="pct"/>
            <w:tcBorders>
              <w:top w:val="single" w:sz="4" w:space="0" w:color="auto"/>
              <w:left w:val="single" w:sz="4" w:space="0" w:color="auto"/>
              <w:bottom w:val="single" w:sz="8" w:space="0" w:color="auto"/>
              <w:right w:val="nil"/>
            </w:tcBorders>
            <w:shd w:val="clear" w:color="auto" w:fill="FFFFFF"/>
            <w:vAlign w:val="center"/>
            <w:hideMark/>
          </w:tcPr>
          <w:p w:rsidR="0055407D" w:rsidRPr="00B75D02" w:rsidRDefault="0055407D" w:rsidP="00B75D02">
            <w:pPr>
              <w:spacing w:before="120" w:after="0" w:line="234" w:lineRule="atLeast"/>
              <w:jc w:val="center"/>
              <w:rPr>
                <w:rFonts w:ascii="Times New Roman" w:eastAsia="Times New Roman" w:hAnsi="Times New Roman" w:cs="Times New Roman"/>
                <w:sz w:val="28"/>
                <w:szCs w:val="28"/>
              </w:rPr>
            </w:pPr>
            <w:r w:rsidRPr="00B75D02">
              <w:rPr>
                <w:rFonts w:ascii="Times New Roman" w:eastAsia="Times New Roman" w:hAnsi="Times New Roman" w:cs="Times New Roman"/>
                <w:b/>
                <w:bCs/>
                <w:sz w:val="28"/>
                <w:szCs w:val="28"/>
                <w:lang w:val="vi-VN"/>
              </w:rPr>
              <w:t>STT</w:t>
            </w:r>
          </w:p>
        </w:tc>
        <w:tc>
          <w:tcPr>
            <w:tcW w:w="795" w:type="pct"/>
            <w:tcBorders>
              <w:top w:val="single" w:sz="4" w:space="0" w:color="auto"/>
              <w:left w:val="single" w:sz="8" w:space="0" w:color="auto"/>
              <w:bottom w:val="single" w:sz="8" w:space="0" w:color="auto"/>
              <w:right w:val="nil"/>
            </w:tcBorders>
            <w:shd w:val="clear" w:color="auto" w:fill="FFFFFF"/>
            <w:vAlign w:val="center"/>
            <w:hideMark/>
          </w:tcPr>
          <w:p w:rsidR="0055407D" w:rsidRPr="00B75D02" w:rsidRDefault="0055407D" w:rsidP="00B75D02">
            <w:pPr>
              <w:spacing w:before="120" w:after="0" w:line="234" w:lineRule="atLeast"/>
              <w:jc w:val="center"/>
              <w:rPr>
                <w:rFonts w:ascii="Times New Roman" w:eastAsia="Times New Roman" w:hAnsi="Times New Roman" w:cs="Times New Roman"/>
                <w:sz w:val="28"/>
                <w:szCs w:val="28"/>
              </w:rPr>
            </w:pPr>
            <w:r w:rsidRPr="00B75D02">
              <w:rPr>
                <w:rFonts w:ascii="Times New Roman" w:eastAsia="Times New Roman" w:hAnsi="Times New Roman" w:cs="Times New Roman"/>
                <w:b/>
                <w:bCs/>
                <w:sz w:val="28"/>
                <w:szCs w:val="28"/>
                <w:lang w:val="vi-VN"/>
              </w:rPr>
              <w:t>Nội dung</w:t>
            </w:r>
          </w:p>
        </w:tc>
        <w:tc>
          <w:tcPr>
            <w:tcW w:w="1827" w:type="pct"/>
            <w:tcBorders>
              <w:top w:val="single" w:sz="4" w:space="0" w:color="auto"/>
              <w:left w:val="single" w:sz="8" w:space="0" w:color="auto"/>
              <w:bottom w:val="single" w:sz="8" w:space="0" w:color="auto"/>
              <w:right w:val="nil"/>
            </w:tcBorders>
            <w:shd w:val="clear" w:color="auto" w:fill="FFFFFF"/>
            <w:hideMark/>
          </w:tcPr>
          <w:p w:rsidR="0055407D" w:rsidRPr="00B75D02" w:rsidRDefault="0055407D" w:rsidP="009C4BF7">
            <w:pPr>
              <w:spacing w:before="120" w:after="0" w:line="234" w:lineRule="atLeast"/>
              <w:jc w:val="center"/>
              <w:rPr>
                <w:rFonts w:ascii="Times New Roman" w:eastAsia="Times New Roman" w:hAnsi="Times New Roman" w:cs="Times New Roman"/>
                <w:sz w:val="28"/>
                <w:szCs w:val="28"/>
              </w:rPr>
            </w:pPr>
            <w:r w:rsidRPr="00B75D02">
              <w:rPr>
                <w:rFonts w:ascii="Times New Roman" w:eastAsia="Times New Roman" w:hAnsi="Times New Roman" w:cs="Times New Roman"/>
                <w:b/>
                <w:bCs/>
                <w:sz w:val="28"/>
                <w:szCs w:val="28"/>
                <w:lang w:val="vi-VN"/>
              </w:rPr>
              <w:t>Nhà trẻ</w:t>
            </w:r>
          </w:p>
        </w:tc>
        <w:tc>
          <w:tcPr>
            <w:tcW w:w="1917" w:type="pct"/>
            <w:tcBorders>
              <w:top w:val="single" w:sz="4" w:space="0" w:color="auto"/>
              <w:left w:val="single" w:sz="8" w:space="0" w:color="auto"/>
              <w:bottom w:val="single" w:sz="8" w:space="0" w:color="auto"/>
              <w:right w:val="single" w:sz="4" w:space="0" w:color="auto"/>
            </w:tcBorders>
            <w:shd w:val="clear" w:color="auto" w:fill="FFFFFF"/>
            <w:vAlign w:val="center"/>
            <w:hideMark/>
          </w:tcPr>
          <w:p w:rsidR="0055407D" w:rsidRPr="00B75D02" w:rsidRDefault="0055407D" w:rsidP="00B75D02">
            <w:pPr>
              <w:spacing w:before="120" w:after="0" w:line="234" w:lineRule="atLeast"/>
              <w:jc w:val="center"/>
              <w:rPr>
                <w:rFonts w:ascii="Times New Roman" w:eastAsia="Times New Roman" w:hAnsi="Times New Roman" w:cs="Times New Roman"/>
                <w:sz w:val="28"/>
                <w:szCs w:val="28"/>
              </w:rPr>
            </w:pPr>
            <w:r w:rsidRPr="00B75D02">
              <w:rPr>
                <w:rFonts w:ascii="Times New Roman" w:eastAsia="Times New Roman" w:hAnsi="Times New Roman" w:cs="Times New Roman"/>
                <w:b/>
                <w:bCs/>
                <w:sz w:val="28"/>
                <w:szCs w:val="28"/>
                <w:lang w:val="vi-VN"/>
              </w:rPr>
              <w:t>M</w:t>
            </w:r>
            <w:r w:rsidRPr="00B75D02">
              <w:rPr>
                <w:rFonts w:ascii="Times New Roman" w:eastAsia="Times New Roman" w:hAnsi="Times New Roman" w:cs="Times New Roman"/>
                <w:b/>
                <w:bCs/>
                <w:sz w:val="28"/>
                <w:szCs w:val="28"/>
              </w:rPr>
              <w:t>ẫ</w:t>
            </w:r>
            <w:r w:rsidRPr="00B75D02">
              <w:rPr>
                <w:rFonts w:ascii="Times New Roman" w:eastAsia="Times New Roman" w:hAnsi="Times New Roman" w:cs="Times New Roman"/>
                <w:b/>
                <w:bCs/>
                <w:sz w:val="28"/>
                <w:szCs w:val="28"/>
                <w:lang w:val="vi-VN"/>
              </w:rPr>
              <w:t>u giáo</w:t>
            </w:r>
          </w:p>
        </w:tc>
      </w:tr>
      <w:tr w:rsidR="00C3500E" w:rsidRPr="00B75D02" w:rsidTr="003271CE">
        <w:trPr>
          <w:tblCellSpacing w:w="0" w:type="dxa"/>
        </w:trPr>
        <w:tc>
          <w:tcPr>
            <w:tcW w:w="460" w:type="pct"/>
            <w:tcBorders>
              <w:top w:val="single" w:sz="8" w:space="0" w:color="auto"/>
              <w:left w:val="single" w:sz="4" w:space="0" w:color="auto"/>
              <w:bottom w:val="single" w:sz="8" w:space="0" w:color="auto"/>
              <w:right w:val="nil"/>
            </w:tcBorders>
            <w:shd w:val="clear" w:color="auto" w:fill="FFFFFF"/>
            <w:vAlign w:val="center"/>
          </w:tcPr>
          <w:p w:rsidR="00C3500E" w:rsidRPr="00C3500E" w:rsidRDefault="00C3500E" w:rsidP="00D3229A">
            <w:pPr>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p>
        </w:tc>
        <w:tc>
          <w:tcPr>
            <w:tcW w:w="795" w:type="pct"/>
            <w:tcBorders>
              <w:top w:val="single" w:sz="8" w:space="0" w:color="auto"/>
              <w:left w:val="single" w:sz="8" w:space="0" w:color="auto"/>
              <w:bottom w:val="single" w:sz="8" w:space="0" w:color="auto"/>
              <w:right w:val="nil"/>
            </w:tcBorders>
            <w:shd w:val="clear" w:color="auto" w:fill="FFFFFF"/>
            <w:vAlign w:val="center"/>
          </w:tcPr>
          <w:p w:rsidR="00C3500E" w:rsidRPr="00FF0D29" w:rsidRDefault="00C3500E" w:rsidP="00D3229A">
            <w:pPr>
              <w:spacing w:after="0" w:line="360" w:lineRule="exact"/>
              <w:rPr>
                <w:rFonts w:ascii="Times New Roman" w:hAnsi="Times New Roman" w:cs="Times New Roman"/>
                <w:b/>
                <w:sz w:val="28"/>
                <w:szCs w:val="28"/>
                <w:lang w:val="nl-NL"/>
              </w:rPr>
            </w:pPr>
            <w:r w:rsidRPr="00FF0D29">
              <w:rPr>
                <w:rFonts w:ascii="Times New Roman" w:hAnsi="Times New Roman" w:cs="Times New Roman"/>
                <w:b/>
                <w:sz w:val="28"/>
                <w:szCs w:val="28"/>
                <w:lang w:val="nl-NL"/>
              </w:rPr>
              <w:t>Chất lượng nuôi dưỡng, chăm sóc giáo dục dự kiến đạt được</w:t>
            </w:r>
          </w:p>
        </w:tc>
        <w:tc>
          <w:tcPr>
            <w:tcW w:w="1827" w:type="pct"/>
            <w:tcBorders>
              <w:top w:val="single" w:sz="8" w:space="0" w:color="auto"/>
              <w:left w:val="single" w:sz="8" w:space="0" w:color="auto"/>
              <w:bottom w:val="single" w:sz="8" w:space="0" w:color="auto"/>
              <w:right w:val="nil"/>
            </w:tcBorders>
            <w:shd w:val="clear" w:color="auto" w:fill="FFFFFF"/>
          </w:tcPr>
          <w:p w:rsidR="00C3500E" w:rsidRPr="00C3500E" w:rsidRDefault="00366538" w:rsidP="00D3229A">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271CE">
              <w:rPr>
                <w:rFonts w:ascii="Times New Roman" w:hAnsi="Times New Roman" w:cs="Times New Roman"/>
                <w:sz w:val="28"/>
                <w:szCs w:val="28"/>
                <w:lang w:val="nl-NL"/>
              </w:rPr>
              <w:t>Kênh A : trên 95</w:t>
            </w:r>
            <w:r w:rsidR="00C3500E" w:rsidRPr="00C3500E">
              <w:rPr>
                <w:rFonts w:ascii="Times New Roman" w:hAnsi="Times New Roman" w:cs="Times New Roman"/>
                <w:sz w:val="28"/>
                <w:szCs w:val="28"/>
                <w:lang w:val="nl-NL"/>
              </w:rPr>
              <w:t>%</w:t>
            </w:r>
          </w:p>
          <w:p w:rsidR="00C3500E" w:rsidRPr="00C3500E" w:rsidRDefault="00366538" w:rsidP="00D3229A">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3500E" w:rsidRPr="00C3500E">
              <w:rPr>
                <w:rFonts w:ascii="Times New Roman" w:hAnsi="Times New Roman" w:cs="Times New Roman"/>
                <w:sz w:val="28"/>
                <w:szCs w:val="28"/>
                <w:lang w:val="nl-NL"/>
              </w:rPr>
              <w:t>Trẻ khỏe mạnh, phát triển tốt về thể chất</w:t>
            </w:r>
          </w:p>
        </w:tc>
        <w:tc>
          <w:tcPr>
            <w:tcW w:w="1917" w:type="pct"/>
            <w:tcBorders>
              <w:top w:val="single" w:sz="8" w:space="0" w:color="auto"/>
              <w:left w:val="single" w:sz="8" w:space="0" w:color="auto"/>
              <w:bottom w:val="single" w:sz="8" w:space="0" w:color="auto"/>
              <w:right w:val="single" w:sz="4" w:space="0" w:color="auto"/>
            </w:tcBorders>
            <w:shd w:val="clear" w:color="auto" w:fill="FFFFFF"/>
          </w:tcPr>
          <w:p w:rsidR="00C3500E" w:rsidRPr="00C3500E" w:rsidRDefault="00366538" w:rsidP="00D3229A">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271CE">
              <w:rPr>
                <w:rFonts w:ascii="Times New Roman" w:hAnsi="Times New Roman" w:cs="Times New Roman"/>
                <w:sz w:val="28"/>
                <w:szCs w:val="28"/>
                <w:lang w:val="nl-NL"/>
              </w:rPr>
              <w:t>Kênh A : Trên 95</w:t>
            </w:r>
            <w:r w:rsidR="00C3500E" w:rsidRPr="00C3500E">
              <w:rPr>
                <w:rFonts w:ascii="Times New Roman" w:hAnsi="Times New Roman" w:cs="Times New Roman"/>
                <w:sz w:val="28"/>
                <w:szCs w:val="28"/>
                <w:lang w:val="nl-NL"/>
              </w:rPr>
              <w:t>%</w:t>
            </w:r>
          </w:p>
          <w:p w:rsidR="00C3500E" w:rsidRPr="00C3500E" w:rsidRDefault="00366538" w:rsidP="00D3229A">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3500E" w:rsidRPr="00C3500E">
              <w:rPr>
                <w:rFonts w:ascii="Times New Roman" w:hAnsi="Times New Roman" w:cs="Times New Roman"/>
                <w:sz w:val="28"/>
                <w:szCs w:val="28"/>
                <w:lang w:val="nl-NL"/>
              </w:rPr>
              <w:t>Trẻ khỏe mạnh, phát triển tốt về thể chất</w:t>
            </w:r>
          </w:p>
          <w:p w:rsidR="00C3500E" w:rsidRPr="00C3500E" w:rsidRDefault="00C3500E" w:rsidP="00D3229A">
            <w:pPr>
              <w:spacing w:after="0" w:line="360" w:lineRule="exact"/>
              <w:jc w:val="center"/>
              <w:rPr>
                <w:rFonts w:ascii="Times New Roman" w:hAnsi="Times New Roman" w:cs="Times New Roman"/>
                <w:sz w:val="28"/>
                <w:szCs w:val="28"/>
                <w:lang w:val="nl-NL"/>
              </w:rPr>
            </w:pPr>
          </w:p>
        </w:tc>
      </w:tr>
      <w:tr w:rsidR="003271CE" w:rsidRPr="00B75D02" w:rsidTr="003271CE">
        <w:trPr>
          <w:tblCellSpacing w:w="0" w:type="dxa"/>
        </w:trPr>
        <w:tc>
          <w:tcPr>
            <w:tcW w:w="460" w:type="pct"/>
            <w:tcBorders>
              <w:top w:val="single" w:sz="8" w:space="0" w:color="auto"/>
              <w:left w:val="single" w:sz="4" w:space="0" w:color="auto"/>
              <w:bottom w:val="single" w:sz="4" w:space="0" w:color="auto"/>
              <w:right w:val="nil"/>
            </w:tcBorders>
            <w:shd w:val="clear" w:color="auto" w:fill="FFFFFF"/>
            <w:vAlign w:val="center"/>
          </w:tcPr>
          <w:p w:rsidR="003271CE" w:rsidRPr="00366538" w:rsidRDefault="003271CE" w:rsidP="003271CE">
            <w:pPr>
              <w:spacing w:after="0" w:line="360" w:lineRule="exact"/>
              <w:jc w:val="center"/>
              <w:rPr>
                <w:rFonts w:ascii="Times New Roman" w:hAnsi="Times New Roman" w:cs="Times New Roman"/>
                <w:b/>
                <w:sz w:val="28"/>
                <w:szCs w:val="28"/>
                <w:lang w:val="nl-NL"/>
              </w:rPr>
            </w:pPr>
            <w:r w:rsidRPr="00366538">
              <w:rPr>
                <w:rFonts w:ascii="Times New Roman" w:hAnsi="Times New Roman" w:cs="Times New Roman"/>
                <w:b/>
                <w:sz w:val="28"/>
                <w:szCs w:val="28"/>
                <w:lang w:val="nl-NL"/>
              </w:rPr>
              <w:t>II</w:t>
            </w:r>
          </w:p>
        </w:tc>
        <w:tc>
          <w:tcPr>
            <w:tcW w:w="795" w:type="pct"/>
            <w:tcBorders>
              <w:top w:val="single" w:sz="8" w:space="0" w:color="auto"/>
              <w:left w:val="single" w:sz="8" w:space="0" w:color="auto"/>
              <w:bottom w:val="single" w:sz="4" w:space="0" w:color="auto"/>
              <w:right w:val="nil"/>
            </w:tcBorders>
            <w:shd w:val="clear" w:color="auto" w:fill="FFFFFF"/>
            <w:vAlign w:val="center"/>
          </w:tcPr>
          <w:p w:rsidR="003271CE" w:rsidRPr="00FF0D29" w:rsidRDefault="003271CE" w:rsidP="003271CE">
            <w:pPr>
              <w:spacing w:after="0" w:line="360" w:lineRule="exact"/>
              <w:rPr>
                <w:rFonts w:ascii="Times New Roman" w:hAnsi="Times New Roman" w:cs="Times New Roman"/>
                <w:b/>
                <w:sz w:val="28"/>
                <w:szCs w:val="28"/>
                <w:lang w:val="nl-NL"/>
              </w:rPr>
            </w:pPr>
            <w:r w:rsidRPr="00366538">
              <w:rPr>
                <w:rFonts w:ascii="Times New Roman" w:hAnsi="Times New Roman" w:cs="Times New Roman"/>
                <w:b/>
                <w:sz w:val="28"/>
                <w:szCs w:val="28"/>
                <w:lang w:val="nl-NL"/>
              </w:rPr>
              <w:t>Chương trình giáo dục mầm non mà nhà trường thực hiện</w:t>
            </w:r>
          </w:p>
        </w:tc>
        <w:tc>
          <w:tcPr>
            <w:tcW w:w="1827" w:type="pct"/>
            <w:tcBorders>
              <w:top w:val="single" w:sz="8" w:space="0" w:color="auto"/>
              <w:left w:val="single" w:sz="8" w:space="0" w:color="auto"/>
              <w:bottom w:val="single" w:sz="4" w:space="0" w:color="auto"/>
              <w:right w:val="nil"/>
            </w:tcBorders>
            <w:shd w:val="clear" w:color="auto" w:fill="FFFFFF"/>
          </w:tcPr>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Pr>
                <w:rStyle w:val="Emphasis"/>
                <w:rFonts w:ascii="inherit" w:hAnsi="inherit" w:cs="Arial"/>
                <w:i w:val="0"/>
                <w:sz w:val="28"/>
                <w:szCs w:val="28"/>
                <w:bdr w:val="none" w:sz="0" w:space="0" w:color="auto" w:frame="1"/>
              </w:rPr>
              <w:t>+</w:t>
            </w:r>
            <w:r w:rsidRPr="003271CE">
              <w:rPr>
                <w:rStyle w:val="Emphasis"/>
                <w:rFonts w:ascii="inherit" w:hAnsi="inherit" w:cs="Arial"/>
                <w:i w:val="0"/>
                <w:sz w:val="28"/>
                <w:szCs w:val="28"/>
                <w:u w:val="single"/>
                <w:bdr w:val="none" w:sz="0" w:space="0" w:color="auto" w:frame="1"/>
              </w:rPr>
              <w:t>Thông tư số 17/2009/TT-BGDĐT</w:t>
            </w:r>
            <w:r w:rsidRPr="003271CE">
              <w:rPr>
                <w:rStyle w:val="Emphasis"/>
                <w:rFonts w:ascii="inherit" w:hAnsi="inherit" w:cs="Arial"/>
                <w:i w:val="0"/>
                <w:sz w:val="28"/>
                <w:szCs w:val="28"/>
                <w:bdr w:val="none" w:sz="0" w:space="0" w:color="auto" w:frame="1"/>
              </w:rPr>
              <w:t xml:space="preserve"> ngày 25 tháng 7 năm 2009 của Bộ trưởng Bộ Giáo dục và Đào tạo ban hành Chương trình Giáo dục mầm non, có hiệu lực kể từ ngày 08 tháng 9 năm 2009, được sửa đổi, bổ sung bởi:</w:t>
            </w:r>
          </w:p>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sidRPr="003271CE">
              <w:rPr>
                <w:rStyle w:val="Emphasis"/>
                <w:rFonts w:ascii="inherit" w:hAnsi="inherit" w:cs="Arial"/>
                <w:i w:val="0"/>
                <w:sz w:val="28"/>
                <w:szCs w:val="28"/>
                <w:bdr w:val="none" w:sz="0" w:space="0" w:color="auto" w:frame="1"/>
              </w:rPr>
              <w:t> </w:t>
            </w:r>
            <w:r>
              <w:rPr>
                <w:rStyle w:val="Emphasis"/>
                <w:rFonts w:ascii="inherit" w:hAnsi="inherit" w:cs="Arial"/>
                <w:i w:val="0"/>
                <w:sz w:val="28"/>
                <w:szCs w:val="28"/>
                <w:bdr w:val="none" w:sz="0" w:space="0" w:color="auto" w:frame="1"/>
              </w:rPr>
              <w:t>+</w:t>
            </w:r>
            <w:hyperlink r:id="rId5" w:history="1">
              <w:r w:rsidRPr="003271CE">
                <w:rPr>
                  <w:rStyle w:val="Hyperlink"/>
                  <w:rFonts w:ascii="inherit" w:hAnsi="inherit" w:cs="Arial"/>
                  <w:iCs/>
                  <w:color w:val="000000" w:themeColor="text1"/>
                  <w:sz w:val="28"/>
                  <w:szCs w:val="28"/>
                  <w:bdr w:val="none" w:sz="0" w:space="0" w:color="auto" w:frame="1"/>
                </w:rPr>
                <w:t>Thông tư số 28/2016/TT-BGDĐT</w:t>
              </w:r>
            </w:hyperlink>
            <w:r w:rsidRPr="003271CE">
              <w:rPr>
                <w:rStyle w:val="Emphasis"/>
                <w:rFonts w:ascii="inherit" w:hAnsi="inherit" w:cs="Arial"/>
                <w:i w:val="0"/>
                <w:color w:val="000000" w:themeColor="text1"/>
                <w:sz w:val="28"/>
                <w:szCs w:val="28"/>
                <w:u w:val="single"/>
                <w:bdr w:val="none" w:sz="0" w:space="0" w:color="auto" w:frame="1"/>
              </w:rPr>
              <w:t> </w:t>
            </w:r>
            <w:r w:rsidRPr="003271CE">
              <w:rPr>
                <w:rStyle w:val="Emphasis"/>
                <w:rFonts w:ascii="inherit" w:hAnsi="inherit" w:cs="Arial"/>
                <w:i w:val="0"/>
                <w:sz w:val="28"/>
                <w:szCs w:val="28"/>
                <w:bdr w:val="none" w:sz="0" w:space="0" w:color="auto" w:frame="1"/>
              </w:rPr>
              <w:t>ngày 30 tháng 12 năm 2016 của Bộ trưởng Bộ Giáo dục và Đào tạo sửa đổi, bổ sung một số nội dung của Chương trình Giáo dục mầm non ban hành kèm theo Thông tư số 17/2009/TT-BGDĐT ngày 25 tháng 7 năm 2009 của Bộ trưởng Bộ Giáo dục và Đào tạo, có hiệu lực kể từ ngày 15 tháng 02 năm 2017.</w:t>
            </w:r>
          </w:p>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Pr>
                <w:rStyle w:val="Emphasis"/>
                <w:rFonts w:ascii="inherit" w:hAnsi="inherit" w:cs="Arial"/>
                <w:i w:val="0"/>
                <w:sz w:val="28"/>
                <w:szCs w:val="28"/>
                <w:bdr w:val="none" w:sz="0" w:space="0" w:color="auto" w:frame="1"/>
              </w:rPr>
              <w:t>+</w:t>
            </w:r>
            <w:r w:rsidRPr="003271CE">
              <w:rPr>
                <w:rStyle w:val="Emphasis"/>
                <w:rFonts w:ascii="inherit" w:hAnsi="inherit" w:cs="Arial"/>
                <w:i w:val="0"/>
                <w:sz w:val="28"/>
                <w:szCs w:val="28"/>
                <w:bdr w:val="none" w:sz="0" w:space="0" w:color="auto" w:frame="1"/>
              </w:rPr>
              <w:t> </w:t>
            </w:r>
            <w:hyperlink r:id="rId6" w:history="1">
              <w:r w:rsidRPr="003271CE">
                <w:rPr>
                  <w:rStyle w:val="Hyperlink"/>
                  <w:rFonts w:ascii="inherit" w:hAnsi="inherit" w:cs="Arial"/>
                  <w:iCs/>
                  <w:color w:val="auto"/>
                  <w:sz w:val="28"/>
                  <w:szCs w:val="28"/>
                  <w:bdr w:val="none" w:sz="0" w:space="0" w:color="auto" w:frame="1"/>
                </w:rPr>
                <w:t>Thông tư số 51/2020/TT-BGDĐT</w:t>
              </w:r>
            </w:hyperlink>
            <w:r w:rsidRPr="003271CE">
              <w:rPr>
                <w:rStyle w:val="Emphasis"/>
                <w:rFonts w:ascii="inherit" w:hAnsi="inherit" w:cs="Arial"/>
                <w:i w:val="0"/>
                <w:sz w:val="28"/>
                <w:szCs w:val="28"/>
                <w:bdr w:val="none" w:sz="0" w:space="0" w:color="auto" w:frame="1"/>
              </w:rPr>
              <w:t xml:space="preserve"> ngày 31 tháng 12 năm 2020 của Bộ trưởng Bộ Giáo dục và Đào tạo sửa đổi, bổ sung một số nội dung của Chương trình Giáo dục mầm non ban hành kèm theo </w:t>
            </w:r>
            <w:r w:rsidRPr="003271CE">
              <w:rPr>
                <w:rStyle w:val="Emphasis"/>
                <w:rFonts w:ascii="inherit" w:hAnsi="inherit" w:cs="Arial"/>
                <w:i w:val="0"/>
                <w:sz w:val="28"/>
                <w:szCs w:val="28"/>
                <w:bdr w:val="none" w:sz="0" w:space="0" w:color="auto" w:frame="1"/>
              </w:rPr>
              <w:lastRenderedPageBreak/>
              <w:t>Thông tư số 17/2009/TT-BGDĐT ngày 25 tháng 7 năm 2009 của Bộ trưởng Bộ Giáo dục và Đào tạo, đã được sửa đổi, bổ sung bởi Thông tư số 28/2016/TT-BGDĐT ngày 30 tháng 12 năm 2016 của Bộ trưởng Bộ Giáo dục và Đào tạo, có hiệu lực kể từ ngày 31 tháng 3 năm 2021.</w:t>
            </w:r>
          </w:p>
          <w:p w:rsidR="003271CE" w:rsidRPr="003271CE" w:rsidRDefault="003271CE" w:rsidP="003271CE">
            <w:pPr>
              <w:spacing w:after="0" w:line="360" w:lineRule="exact"/>
              <w:rPr>
                <w:rFonts w:ascii="Times New Roman" w:hAnsi="Times New Roman" w:cs="Times New Roman"/>
                <w:sz w:val="28"/>
                <w:szCs w:val="28"/>
                <w:lang w:val="nl-NL"/>
              </w:rPr>
            </w:pPr>
          </w:p>
        </w:tc>
        <w:tc>
          <w:tcPr>
            <w:tcW w:w="1917" w:type="pct"/>
            <w:tcBorders>
              <w:top w:val="single" w:sz="8" w:space="0" w:color="auto"/>
              <w:left w:val="single" w:sz="8" w:space="0" w:color="auto"/>
              <w:bottom w:val="single" w:sz="4" w:space="0" w:color="auto"/>
              <w:right w:val="single" w:sz="4" w:space="0" w:color="auto"/>
            </w:tcBorders>
            <w:shd w:val="clear" w:color="auto" w:fill="FFFFFF"/>
          </w:tcPr>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Pr>
                <w:rStyle w:val="Emphasis"/>
                <w:rFonts w:ascii="inherit" w:hAnsi="inherit" w:cs="Arial"/>
                <w:i w:val="0"/>
                <w:sz w:val="28"/>
                <w:szCs w:val="28"/>
                <w:bdr w:val="none" w:sz="0" w:space="0" w:color="auto" w:frame="1"/>
              </w:rPr>
              <w:lastRenderedPageBreak/>
              <w:t>+</w:t>
            </w:r>
            <w:r w:rsidRPr="003271CE">
              <w:rPr>
                <w:rStyle w:val="Emphasis"/>
                <w:rFonts w:ascii="inherit" w:hAnsi="inherit" w:cs="Arial"/>
                <w:i w:val="0"/>
                <w:sz w:val="28"/>
                <w:szCs w:val="28"/>
                <w:u w:val="single"/>
                <w:bdr w:val="none" w:sz="0" w:space="0" w:color="auto" w:frame="1"/>
              </w:rPr>
              <w:t>Thông tư số 17/2009/TT-BGDĐT</w:t>
            </w:r>
            <w:r w:rsidRPr="003271CE">
              <w:rPr>
                <w:rStyle w:val="Emphasis"/>
                <w:rFonts w:ascii="inherit" w:hAnsi="inherit" w:cs="Arial"/>
                <w:i w:val="0"/>
                <w:sz w:val="28"/>
                <w:szCs w:val="28"/>
                <w:bdr w:val="none" w:sz="0" w:space="0" w:color="auto" w:frame="1"/>
              </w:rPr>
              <w:t xml:space="preserve"> ngày 25 tháng 7 năm 2009 của Bộ trưởng Bộ Giáo dục và Đào tạo ban hành Chương trình Giáo dục mầm non, có hiệu lực kể từ ngày 08 tháng 9 năm 2009, được sửa đổi, bổ sung bởi:</w:t>
            </w:r>
          </w:p>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sidRPr="003271CE">
              <w:rPr>
                <w:rStyle w:val="Emphasis"/>
                <w:rFonts w:ascii="inherit" w:hAnsi="inherit" w:cs="Arial"/>
                <w:i w:val="0"/>
                <w:sz w:val="28"/>
                <w:szCs w:val="28"/>
                <w:bdr w:val="none" w:sz="0" w:space="0" w:color="auto" w:frame="1"/>
              </w:rPr>
              <w:t> </w:t>
            </w:r>
            <w:r>
              <w:rPr>
                <w:rStyle w:val="Emphasis"/>
                <w:rFonts w:ascii="inherit" w:hAnsi="inherit" w:cs="Arial"/>
                <w:i w:val="0"/>
                <w:sz w:val="28"/>
                <w:szCs w:val="28"/>
                <w:bdr w:val="none" w:sz="0" w:space="0" w:color="auto" w:frame="1"/>
              </w:rPr>
              <w:t>+</w:t>
            </w:r>
            <w:hyperlink r:id="rId7" w:history="1">
              <w:r w:rsidRPr="003271CE">
                <w:rPr>
                  <w:rStyle w:val="Hyperlink"/>
                  <w:rFonts w:ascii="inherit" w:hAnsi="inherit" w:cs="Arial"/>
                  <w:iCs/>
                  <w:color w:val="000000" w:themeColor="text1"/>
                  <w:sz w:val="28"/>
                  <w:szCs w:val="28"/>
                  <w:bdr w:val="none" w:sz="0" w:space="0" w:color="auto" w:frame="1"/>
                </w:rPr>
                <w:t>Thông tư số 28/2016/TT-BGDĐT</w:t>
              </w:r>
            </w:hyperlink>
            <w:r w:rsidRPr="003271CE">
              <w:rPr>
                <w:rStyle w:val="Emphasis"/>
                <w:rFonts w:ascii="inherit" w:hAnsi="inherit" w:cs="Arial"/>
                <w:i w:val="0"/>
                <w:color w:val="000000" w:themeColor="text1"/>
                <w:sz w:val="28"/>
                <w:szCs w:val="28"/>
                <w:u w:val="single"/>
                <w:bdr w:val="none" w:sz="0" w:space="0" w:color="auto" w:frame="1"/>
              </w:rPr>
              <w:t> </w:t>
            </w:r>
            <w:r w:rsidRPr="003271CE">
              <w:rPr>
                <w:rStyle w:val="Emphasis"/>
                <w:rFonts w:ascii="inherit" w:hAnsi="inherit" w:cs="Arial"/>
                <w:i w:val="0"/>
                <w:sz w:val="28"/>
                <w:szCs w:val="28"/>
                <w:bdr w:val="none" w:sz="0" w:space="0" w:color="auto" w:frame="1"/>
              </w:rPr>
              <w:t>ngày 30 tháng 12 năm 2016 của Bộ trưởng Bộ Giáo dục và Đào tạo sửa đổi, bổ sung một số nội dung của Chương trình Giáo dục mầm non ban hành kèm theo Thông tư số 17/2009/TT-BGDĐT ngày 25 tháng 7 năm 2009 của Bộ trưởng Bộ Giáo dục và Đào tạo, có hiệu lực kể từ ngày 15 tháng 02 năm 2017.</w:t>
            </w:r>
          </w:p>
          <w:p w:rsidR="003271CE" w:rsidRPr="003271CE" w:rsidRDefault="003271CE" w:rsidP="003271CE">
            <w:pPr>
              <w:pStyle w:val="NormalWeb"/>
              <w:shd w:val="clear" w:color="auto" w:fill="FFFFFF"/>
              <w:spacing w:before="0" w:beforeAutospacing="0" w:after="0" w:afterAutospacing="0"/>
              <w:rPr>
                <w:rFonts w:ascii="Arial" w:hAnsi="Arial" w:cs="Arial"/>
                <w:sz w:val="28"/>
                <w:szCs w:val="28"/>
              </w:rPr>
            </w:pPr>
            <w:r>
              <w:rPr>
                <w:rStyle w:val="Emphasis"/>
                <w:rFonts w:ascii="inherit" w:hAnsi="inherit" w:cs="Arial"/>
                <w:i w:val="0"/>
                <w:sz w:val="28"/>
                <w:szCs w:val="28"/>
                <w:bdr w:val="none" w:sz="0" w:space="0" w:color="auto" w:frame="1"/>
              </w:rPr>
              <w:t>+</w:t>
            </w:r>
            <w:r w:rsidRPr="003271CE">
              <w:rPr>
                <w:rStyle w:val="Emphasis"/>
                <w:rFonts w:ascii="inherit" w:hAnsi="inherit" w:cs="Arial"/>
                <w:i w:val="0"/>
                <w:sz w:val="28"/>
                <w:szCs w:val="28"/>
                <w:bdr w:val="none" w:sz="0" w:space="0" w:color="auto" w:frame="1"/>
              </w:rPr>
              <w:t> </w:t>
            </w:r>
            <w:hyperlink r:id="rId8" w:history="1">
              <w:r w:rsidRPr="003271CE">
                <w:rPr>
                  <w:rStyle w:val="Hyperlink"/>
                  <w:rFonts w:ascii="inherit" w:hAnsi="inherit" w:cs="Arial"/>
                  <w:iCs/>
                  <w:color w:val="auto"/>
                  <w:sz w:val="28"/>
                  <w:szCs w:val="28"/>
                  <w:bdr w:val="none" w:sz="0" w:space="0" w:color="auto" w:frame="1"/>
                </w:rPr>
                <w:t>Thông tư số 51/2020/TT-BGDĐT</w:t>
              </w:r>
            </w:hyperlink>
            <w:r w:rsidRPr="003271CE">
              <w:rPr>
                <w:rStyle w:val="Emphasis"/>
                <w:rFonts w:ascii="inherit" w:hAnsi="inherit" w:cs="Arial"/>
                <w:i w:val="0"/>
                <w:sz w:val="28"/>
                <w:szCs w:val="28"/>
                <w:bdr w:val="none" w:sz="0" w:space="0" w:color="auto" w:frame="1"/>
              </w:rPr>
              <w:t xml:space="preserve"> ngày 31 tháng 12 năm 2020 của Bộ trưởng Bộ Giáo dục và Đào tạo sửa đổi, bổ sung một số nội dung của Chương trình Giáo dục mầm non ban hành kèm theo Thông tư số 17/2009/TT-BGDĐT ngày 25 tháng </w:t>
            </w:r>
            <w:r w:rsidRPr="003271CE">
              <w:rPr>
                <w:rStyle w:val="Emphasis"/>
                <w:rFonts w:ascii="inherit" w:hAnsi="inherit" w:cs="Arial"/>
                <w:i w:val="0"/>
                <w:sz w:val="28"/>
                <w:szCs w:val="28"/>
                <w:bdr w:val="none" w:sz="0" w:space="0" w:color="auto" w:frame="1"/>
              </w:rPr>
              <w:lastRenderedPageBreak/>
              <w:t>7 năm 2009 của Bộ trưởng Bộ Giáo dục và Đào tạo, đã được sửa đổi, bổ sung bởi Thông tư số 28/2016/TT-BGDĐT ngày 30 tháng 12 năm 2016 của Bộ trưởng Bộ Giáo dục và Đào tạo, có hiệu lực kể từ ngày 31 tháng 3 năm 2021.</w:t>
            </w:r>
          </w:p>
          <w:p w:rsidR="003271CE" w:rsidRPr="003271CE" w:rsidRDefault="003271CE" w:rsidP="003271CE">
            <w:pPr>
              <w:spacing w:after="0" w:line="360" w:lineRule="exact"/>
              <w:rPr>
                <w:rFonts w:ascii="Times New Roman" w:hAnsi="Times New Roman" w:cs="Times New Roman"/>
                <w:sz w:val="28"/>
                <w:szCs w:val="28"/>
                <w:lang w:val="nl-NL"/>
              </w:rPr>
            </w:pPr>
          </w:p>
        </w:tc>
      </w:tr>
      <w:tr w:rsidR="003271CE" w:rsidRPr="00B75D02" w:rsidTr="003271CE">
        <w:trPr>
          <w:trHeight w:val="6652"/>
          <w:tblCellSpacing w:w="0" w:type="dxa"/>
        </w:trPr>
        <w:tc>
          <w:tcPr>
            <w:tcW w:w="460" w:type="pct"/>
            <w:tcBorders>
              <w:top w:val="single" w:sz="4" w:space="0" w:color="auto"/>
              <w:left w:val="single" w:sz="4" w:space="0" w:color="auto"/>
              <w:bottom w:val="single" w:sz="4" w:space="0" w:color="auto"/>
              <w:right w:val="nil"/>
            </w:tcBorders>
            <w:shd w:val="clear" w:color="auto" w:fill="FFFFFF"/>
            <w:vAlign w:val="center"/>
            <w:hideMark/>
          </w:tcPr>
          <w:p w:rsidR="003271CE" w:rsidRPr="00366538" w:rsidRDefault="003271CE" w:rsidP="003271CE">
            <w:pPr>
              <w:spacing w:after="0" w:line="234" w:lineRule="atLeast"/>
              <w:jc w:val="center"/>
              <w:rPr>
                <w:rFonts w:ascii="Times New Roman" w:eastAsia="Times New Roman" w:hAnsi="Times New Roman" w:cs="Times New Roman"/>
                <w:b/>
                <w:sz w:val="28"/>
                <w:szCs w:val="28"/>
              </w:rPr>
            </w:pPr>
            <w:r w:rsidRPr="00366538">
              <w:rPr>
                <w:rFonts w:ascii="Times New Roman" w:eastAsia="Times New Roman" w:hAnsi="Times New Roman" w:cs="Times New Roman"/>
                <w:b/>
                <w:sz w:val="28"/>
                <w:szCs w:val="28"/>
              </w:rPr>
              <w:lastRenderedPageBreak/>
              <w:t>III</w:t>
            </w:r>
          </w:p>
        </w:tc>
        <w:tc>
          <w:tcPr>
            <w:tcW w:w="795" w:type="pct"/>
            <w:tcBorders>
              <w:top w:val="single" w:sz="4" w:space="0" w:color="auto"/>
              <w:left w:val="single" w:sz="8" w:space="0" w:color="auto"/>
              <w:bottom w:val="single" w:sz="4" w:space="0" w:color="auto"/>
              <w:right w:val="nil"/>
            </w:tcBorders>
            <w:shd w:val="clear" w:color="auto" w:fill="FFFFFF"/>
            <w:vAlign w:val="center"/>
            <w:hideMark/>
          </w:tcPr>
          <w:p w:rsidR="003271CE" w:rsidRPr="00FF0D29" w:rsidRDefault="003271CE" w:rsidP="003271CE">
            <w:pPr>
              <w:spacing w:after="0" w:line="360" w:lineRule="exact"/>
              <w:rPr>
                <w:rFonts w:ascii="Times New Roman" w:hAnsi="Times New Roman" w:cs="Times New Roman"/>
                <w:b/>
                <w:sz w:val="28"/>
                <w:szCs w:val="28"/>
                <w:lang w:val="nl-NL"/>
              </w:rPr>
            </w:pPr>
            <w:r w:rsidRPr="00366538">
              <w:rPr>
                <w:rFonts w:ascii="Times New Roman" w:hAnsi="Times New Roman" w:cs="Times New Roman"/>
                <w:b/>
                <w:sz w:val="28"/>
                <w:szCs w:val="28"/>
                <w:lang w:val="nl-NL"/>
              </w:rPr>
              <w:t>Kết quả đạt được trên trẻ theo các lĩnh vực phát triển</w:t>
            </w:r>
          </w:p>
        </w:tc>
        <w:tc>
          <w:tcPr>
            <w:tcW w:w="1827" w:type="pct"/>
            <w:tcBorders>
              <w:top w:val="single" w:sz="4" w:space="0" w:color="auto"/>
              <w:left w:val="single" w:sz="8" w:space="0" w:color="auto"/>
              <w:bottom w:val="single" w:sz="4" w:space="0" w:color="auto"/>
              <w:right w:val="nil"/>
            </w:tcBorders>
            <w:shd w:val="clear" w:color="auto" w:fill="FFFFFF"/>
            <w:hideMark/>
          </w:tcPr>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b/>
                <w:sz w:val="28"/>
                <w:szCs w:val="28"/>
              </w:rPr>
              <w:t>PHÁT TRIỂN THỂ CHẤT:</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Trẻ khỏe mạnh,cân nặng và chiều cao phát triển bình thường theo lứa tuổi</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Thích nghi với chế độ sinh hoạt ở nhóm trẻ</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Thực hiện được vận động cơ bản theo độ tuổi.</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một số tố chất vận động ban đầu.</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khả năng phối hợp khéo léo cữ động bàn tay, ngón tay.</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khả năng làm một số việc tự phục vụ</w:t>
            </w: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b/>
                <w:sz w:val="28"/>
                <w:szCs w:val="28"/>
              </w:rPr>
              <w:t>PHÁT TRIỂN NHẬN THỨC</w:t>
            </w:r>
            <w:r w:rsidRPr="00B75D02">
              <w:rPr>
                <w:rFonts w:ascii="Times New Roman" w:hAnsi="Times New Roman" w:cs="Times New Roman"/>
                <w:sz w:val="28"/>
                <w:szCs w:val="28"/>
              </w:rPr>
              <w:t>:</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Thích tìm hiểu, khám phá thế giới xung quanh.</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sự nhạy cảm của các giác quan.</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khả năng quan sát, nhận xét , ghi nhớ và diễn đạt bằng những câu nói đơn giản.</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lastRenderedPageBreak/>
              <w:t>* Có một số hiểu biết ban đầu về bản thân và các sự việc, hiện tượng gần gũi, quen thuộc.</w:t>
            </w:r>
          </w:p>
          <w:p w:rsidR="003271CE" w:rsidRDefault="003271CE" w:rsidP="003271CE">
            <w:pPr>
              <w:tabs>
                <w:tab w:val="left" w:pos="2403"/>
              </w:tabs>
              <w:spacing w:after="0" w:line="240" w:lineRule="auto"/>
              <w:rPr>
                <w:rFonts w:ascii="Times New Roman" w:hAnsi="Times New Roman" w:cs="Times New Roman"/>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b/>
                <w:sz w:val="28"/>
                <w:szCs w:val="28"/>
              </w:rPr>
              <w:t>PHÁT TRIỂN NGÔN NGỮ</w:t>
            </w:r>
            <w:r w:rsidRPr="00B75D02">
              <w:rPr>
                <w:rFonts w:ascii="Times New Roman" w:hAnsi="Times New Roman" w:cs="Times New Roman"/>
                <w:sz w:val="28"/>
                <w:szCs w:val="28"/>
              </w:rPr>
              <w:t>:</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Nghe hiểu được các yêu cầu đơn giản bằng lời nói.</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Biết hỏi và trả lời một số câu hỏi đơn giản bằng lời nói, cử chỉ.</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Sử dụng lời nói để giao tiếp, diễn đạt nhu cầu.</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khả năng cảm nhận vần điệu, nhịp điệu của câu thơ  và ngữ điệu của lời nói.</w:t>
            </w:r>
          </w:p>
          <w:p w:rsidR="003271CE"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Hồn nhiên trong giao tiếp.</w:t>
            </w:r>
          </w:p>
          <w:p w:rsidR="003271CE" w:rsidRDefault="003271CE" w:rsidP="003271CE">
            <w:pPr>
              <w:tabs>
                <w:tab w:val="left" w:pos="2403"/>
              </w:tabs>
              <w:spacing w:after="0" w:line="240" w:lineRule="auto"/>
              <w:rPr>
                <w:rFonts w:ascii="Times New Roman" w:hAnsi="Times New Roman" w:cs="Times New Roman"/>
                <w:sz w:val="28"/>
                <w:szCs w:val="28"/>
              </w:rPr>
            </w:pPr>
          </w:p>
          <w:p w:rsidR="003271CE" w:rsidRDefault="003271CE" w:rsidP="003271CE">
            <w:pPr>
              <w:tabs>
                <w:tab w:val="left" w:pos="2403"/>
              </w:tabs>
              <w:spacing w:after="0" w:line="240" w:lineRule="auto"/>
              <w:rPr>
                <w:rFonts w:ascii="Times New Roman" w:hAnsi="Times New Roman" w:cs="Times New Roman"/>
                <w:sz w:val="28"/>
                <w:szCs w:val="28"/>
              </w:rPr>
            </w:pPr>
          </w:p>
          <w:p w:rsidR="003271CE" w:rsidRDefault="003271CE" w:rsidP="003271CE">
            <w:pPr>
              <w:tabs>
                <w:tab w:val="left" w:pos="2403"/>
              </w:tabs>
              <w:spacing w:after="0" w:line="240" w:lineRule="auto"/>
              <w:rPr>
                <w:rFonts w:ascii="Times New Roman" w:hAnsi="Times New Roman" w:cs="Times New Roman"/>
                <w:b/>
                <w:sz w:val="28"/>
                <w:szCs w:val="28"/>
              </w:rPr>
            </w:pPr>
          </w:p>
          <w:p w:rsidR="003271CE" w:rsidRPr="00B75D02" w:rsidRDefault="003271CE" w:rsidP="003271CE">
            <w:pPr>
              <w:tabs>
                <w:tab w:val="left" w:pos="2403"/>
              </w:tabs>
              <w:spacing w:after="0" w:line="240" w:lineRule="auto"/>
              <w:rPr>
                <w:rFonts w:ascii="Times New Roman" w:hAnsi="Times New Roman" w:cs="Times New Roman"/>
                <w:b/>
                <w:sz w:val="28"/>
                <w:szCs w:val="28"/>
              </w:rPr>
            </w:pPr>
            <w:r w:rsidRPr="00DB2F0D">
              <w:rPr>
                <w:rFonts w:ascii="Times New Roman" w:hAnsi="Times New Roman" w:cs="Times New Roman"/>
                <w:b/>
                <w:sz w:val="28"/>
                <w:szCs w:val="28"/>
              </w:rPr>
              <w:t>P</w:t>
            </w:r>
            <w:r w:rsidRPr="00B75D02">
              <w:rPr>
                <w:rFonts w:ascii="Times New Roman" w:hAnsi="Times New Roman" w:cs="Times New Roman"/>
                <w:b/>
                <w:sz w:val="28"/>
                <w:szCs w:val="28"/>
              </w:rPr>
              <w:t>HÁT TRIỂN TÌNH CẢM, KỸ NĂNG XÃ HỘI</w:t>
            </w:r>
            <w:r w:rsidRPr="00B75D02">
              <w:rPr>
                <w:rFonts w:ascii="Times New Roman" w:hAnsi="Times New Roman" w:cs="Times New Roman"/>
                <w:sz w:val="28"/>
                <w:szCs w:val="28"/>
              </w:rPr>
              <w:t xml:space="preserve"> </w:t>
            </w:r>
            <w:r w:rsidRPr="00B75D02">
              <w:rPr>
                <w:rFonts w:ascii="Times New Roman" w:hAnsi="Times New Roman" w:cs="Times New Roman"/>
                <w:b/>
                <w:sz w:val="28"/>
                <w:szCs w:val="28"/>
              </w:rPr>
              <w:t>VÀ THẨM MỸ:</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ý thức về bản thân, mạnh dạn giao tiếp với những người gần gũi</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Có khả năng cảm nhận và biểu lộ cảm xúc với con người sự vật gần gũi.</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Thực hiện được một số quy định trong sinh hoạt.</w:t>
            </w:r>
          </w:p>
          <w:p w:rsidR="003271CE" w:rsidRPr="00B75D02" w:rsidRDefault="003271CE" w:rsidP="003271CE">
            <w:pPr>
              <w:tabs>
                <w:tab w:val="left" w:pos="2403"/>
              </w:tabs>
              <w:spacing w:after="0" w:line="240" w:lineRule="auto"/>
              <w:rPr>
                <w:rFonts w:ascii="Times New Roman" w:hAnsi="Times New Roman" w:cs="Times New Roman"/>
                <w:sz w:val="28"/>
                <w:szCs w:val="28"/>
              </w:rPr>
            </w:pPr>
            <w:r w:rsidRPr="00B75D02">
              <w:rPr>
                <w:rFonts w:ascii="Times New Roman" w:hAnsi="Times New Roman" w:cs="Times New Roman"/>
                <w:sz w:val="28"/>
                <w:szCs w:val="28"/>
              </w:rPr>
              <w:t>* Thích nghe hát, hát và vận động theo nhạc; thích vẽ, xé dán, xếp hình; thích nghe đọc thơ, kể chuyện…</w:t>
            </w:r>
          </w:p>
          <w:p w:rsidR="003271CE" w:rsidRDefault="003271CE"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D73D0" w:rsidRDefault="003D73D0" w:rsidP="003271CE">
            <w:pPr>
              <w:tabs>
                <w:tab w:val="left" w:pos="2403"/>
              </w:tabs>
              <w:spacing w:after="0" w:line="240" w:lineRule="auto"/>
              <w:rPr>
                <w:rFonts w:ascii="Times New Roman" w:hAnsi="Times New Roman" w:cs="Times New Roman"/>
                <w:b/>
                <w:sz w:val="28"/>
                <w:szCs w:val="28"/>
              </w:rPr>
            </w:pPr>
          </w:p>
          <w:p w:rsidR="003271CE" w:rsidRPr="00366538" w:rsidRDefault="003271CE" w:rsidP="003271CE">
            <w:pPr>
              <w:tabs>
                <w:tab w:val="left" w:pos="2403"/>
              </w:tabs>
              <w:spacing w:after="0" w:line="240" w:lineRule="auto"/>
              <w:rPr>
                <w:rFonts w:ascii="Times New Roman" w:hAnsi="Times New Roman" w:cs="Times New Roman"/>
                <w:b/>
                <w:sz w:val="28"/>
                <w:szCs w:val="28"/>
              </w:rPr>
            </w:pPr>
            <w:r w:rsidRPr="00366538">
              <w:rPr>
                <w:rFonts w:ascii="Times New Roman" w:hAnsi="Times New Roman" w:cs="Times New Roman"/>
                <w:b/>
                <w:sz w:val="28"/>
                <w:szCs w:val="28"/>
              </w:rPr>
              <w:t>* Hưởng ứng các Lễ hội –Các sự kiện phát sinh trong năm</w:t>
            </w:r>
          </w:p>
          <w:p w:rsidR="003D73D0" w:rsidRDefault="003D73D0"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 Ngày hội Bé vui đến trường 5/9</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Tết Trung Thu</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Ngày </w:t>
            </w:r>
            <w:r w:rsidR="003D73D0" w:rsidRPr="009C4BF7">
              <w:rPr>
                <w:rFonts w:ascii="Times New Roman" w:hAnsi="Times New Roman" w:cs="Times New Roman"/>
                <w:sz w:val="28"/>
                <w:szCs w:val="28"/>
              </w:rPr>
              <w:t xml:space="preserve">Ngày </w:t>
            </w:r>
            <w:r w:rsidR="003D73D0">
              <w:rPr>
                <w:rFonts w:ascii="Times New Roman" w:hAnsi="Times New Roman" w:cs="Times New Roman"/>
                <w:sz w:val="28"/>
                <w:szCs w:val="28"/>
              </w:rPr>
              <w:t xml:space="preserve">Nhà giáo Việt Nam </w:t>
            </w:r>
            <w:r w:rsidRPr="009C4BF7">
              <w:rPr>
                <w:rFonts w:ascii="Times New Roman" w:hAnsi="Times New Roman" w:cs="Times New Roman"/>
                <w:sz w:val="28"/>
                <w:szCs w:val="28"/>
              </w:rPr>
              <w:t>20/11</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Vui noel</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w:t>
            </w:r>
            <w:r>
              <w:rPr>
                <w:rFonts w:ascii="Times New Roman" w:hAnsi="Times New Roman" w:cs="Times New Roman"/>
                <w:sz w:val="28"/>
                <w:szCs w:val="28"/>
              </w:rPr>
              <w:t>Tết Nguyên Đán</w:t>
            </w:r>
          </w:p>
          <w:p w:rsidR="003271CE"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Ngày 8/3</w:t>
            </w:r>
          </w:p>
          <w:p w:rsidR="003D73D0" w:rsidRDefault="003D73D0" w:rsidP="003D73D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C4BF7">
              <w:rPr>
                <w:rFonts w:ascii="Times New Roman" w:hAnsi="Times New Roman" w:cs="Times New Roman"/>
                <w:sz w:val="28"/>
                <w:szCs w:val="28"/>
              </w:rPr>
              <w:t xml:space="preserve"> Giỗ Tổ Hùng Vương</w:t>
            </w:r>
            <w:r>
              <w:rPr>
                <w:rFonts w:ascii="Times New Roman" w:hAnsi="Times New Roman" w:cs="Times New Roman"/>
                <w:sz w:val="28"/>
                <w:szCs w:val="28"/>
              </w:rPr>
              <w:t>.</w:t>
            </w:r>
          </w:p>
          <w:p w:rsidR="003D73D0" w:rsidRPr="009C4BF7" w:rsidRDefault="003D73D0" w:rsidP="003D73D0">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Ngày 30/4, 1/5</w:t>
            </w:r>
          </w:p>
          <w:p w:rsidR="003271CE" w:rsidRPr="00B75D02" w:rsidRDefault="003271CE"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 Tổng kết và phát thưởng</w:t>
            </w:r>
          </w:p>
          <w:p w:rsidR="003271CE" w:rsidRPr="00B75D02" w:rsidRDefault="003271CE" w:rsidP="003271CE">
            <w:pPr>
              <w:tabs>
                <w:tab w:val="left" w:pos="2403"/>
              </w:tabs>
              <w:spacing w:after="0" w:line="240" w:lineRule="auto"/>
              <w:rPr>
                <w:rFonts w:ascii="Times New Roman" w:hAnsi="Times New Roman" w:cs="Times New Roman"/>
                <w:sz w:val="28"/>
                <w:szCs w:val="28"/>
              </w:rPr>
            </w:pPr>
          </w:p>
          <w:p w:rsidR="003271CE" w:rsidRPr="00B75D02" w:rsidRDefault="003271CE" w:rsidP="003271CE">
            <w:pPr>
              <w:tabs>
                <w:tab w:val="left" w:pos="2403"/>
              </w:tabs>
              <w:spacing w:after="0" w:line="240" w:lineRule="auto"/>
              <w:rPr>
                <w:rFonts w:ascii="Times New Roman" w:hAnsi="Times New Roman" w:cs="Times New Roman"/>
                <w:sz w:val="28"/>
                <w:szCs w:val="28"/>
              </w:rPr>
            </w:pPr>
          </w:p>
          <w:p w:rsidR="003271CE" w:rsidRPr="00B75D02" w:rsidRDefault="003271CE" w:rsidP="003271CE">
            <w:pPr>
              <w:tabs>
                <w:tab w:val="left" w:pos="2403"/>
              </w:tabs>
              <w:spacing w:after="0" w:line="240" w:lineRule="auto"/>
              <w:rPr>
                <w:rFonts w:ascii="Times New Roman" w:hAnsi="Times New Roman" w:cs="Times New Roman"/>
                <w:sz w:val="28"/>
                <w:szCs w:val="28"/>
              </w:rPr>
            </w:pPr>
          </w:p>
          <w:p w:rsidR="003271CE" w:rsidRPr="00B75D02" w:rsidRDefault="003271CE" w:rsidP="003271CE">
            <w:pPr>
              <w:spacing w:after="0" w:line="240" w:lineRule="auto"/>
              <w:rPr>
                <w:rFonts w:ascii="Times New Roman" w:eastAsia="Times New Roman" w:hAnsi="Times New Roman" w:cs="Times New Roman"/>
                <w:sz w:val="28"/>
                <w:szCs w:val="28"/>
              </w:rPr>
            </w:pPr>
          </w:p>
        </w:tc>
        <w:tc>
          <w:tcPr>
            <w:tcW w:w="1917" w:type="pct"/>
            <w:tcBorders>
              <w:top w:val="single" w:sz="4" w:space="0" w:color="auto"/>
              <w:left w:val="single" w:sz="8" w:space="0" w:color="auto"/>
              <w:bottom w:val="single" w:sz="4" w:space="0" w:color="auto"/>
              <w:right w:val="single" w:sz="4" w:space="0" w:color="auto"/>
            </w:tcBorders>
            <w:shd w:val="clear" w:color="auto" w:fill="FFFFFF"/>
            <w:hideMark/>
          </w:tcPr>
          <w:p w:rsidR="003271CE" w:rsidRPr="009C4BF7"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eastAsia="Times New Roman" w:hAnsi="Times New Roman" w:cs="Times New Roman"/>
                <w:sz w:val="28"/>
                <w:szCs w:val="28"/>
                <w:lang w:val="vi-VN"/>
              </w:rPr>
              <w:lastRenderedPageBreak/>
              <w:t> </w:t>
            </w:r>
            <w:r w:rsidRPr="009C4BF7">
              <w:rPr>
                <w:rFonts w:ascii="Times New Roman" w:hAnsi="Times New Roman" w:cs="Times New Roman"/>
                <w:b/>
                <w:sz w:val="28"/>
                <w:szCs w:val="28"/>
              </w:rPr>
              <w:t>PHÁT TRIỂN THỂ CHẤT:</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b/>
                <w:sz w:val="28"/>
                <w:szCs w:val="28"/>
              </w:rPr>
              <w:t xml:space="preserve">   * </w:t>
            </w:r>
            <w:r w:rsidRPr="009C4BF7">
              <w:rPr>
                <w:rFonts w:ascii="Times New Roman" w:hAnsi="Times New Roman" w:cs="Times New Roman"/>
                <w:sz w:val="28"/>
                <w:szCs w:val="28"/>
              </w:rPr>
              <w:t>Trẻ khỏe mạnh,cân nặng và chiều cao phát triển bình thường theo lứa tuổi.</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tố chất vận động: nhanh nhẹn, mạnh mẽ, khéo léo , bền bỉ.</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Thực hiện được các vận động cơ bản vững vàng đúng tư thế.</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phối hợp các giác quan và vận động. vận động nhịp nhàng, biết định hướng trong không gian.</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kỹ năng trong một số hoạt động cần sự khéo léo của đội bàn tay.</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hiểu biết về thực phẩm và lợi ích của việc ăn uống đối với sức khỏe.</w:t>
            </w:r>
          </w:p>
          <w:p w:rsidR="003271CE"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thói quen kỹ năng tốt trong ăn uống, giữ gìn sức khỏe và đảm bảo sự an toàn của bản thân</w:t>
            </w:r>
            <w:r>
              <w:rPr>
                <w:rFonts w:ascii="Times New Roman" w:hAnsi="Times New Roman" w:cs="Times New Roman"/>
                <w:sz w:val="28"/>
                <w:szCs w:val="28"/>
              </w:rPr>
              <w:t>.</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w:t>
            </w:r>
          </w:p>
          <w:p w:rsidR="003271CE" w:rsidRPr="009C4BF7"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hAnsi="Times New Roman" w:cs="Times New Roman"/>
                <w:b/>
                <w:sz w:val="28"/>
                <w:szCs w:val="28"/>
              </w:rPr>
              <w:t>PHÁT TRIỂN NHẬN THỨC:</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Ham hiểu biết, thích khám phá, tìm tòi các sự vật, hiện tượng xung quanh.</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quan sát, so sánh, phân loại, phán đoán,chú ý, ghi nhớ có chủ định.</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phát hiện và giải quyết vấn đề đơn giản theo nhiều cách khác nhau.</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lastRenderedPageBreak/>
              <w:t xml:space="preserve">   * Có khả năng diễn đạt sự hiểu biết bằng các cách khác nhau (Bằng hành động, hình ảnh, lời nói…) với ngôn ngữ nói là chủ yếu.</w:t>
            </w:r>
          </w:p>
          <w:p w:rsidR="003271CE"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hiểu biết ban đầuvề con người, sự vật, hiện tượng xung quanh và một số khái niệm sơ đẳng về toán.</w:t>
            </w:r>
          </w:p>
          <w:p w:rsidR="003271CE" w:rsidRPr="009C4BF7"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hAnsi="Times New Roman" w:cs="Times New Roman"/>
                <w:b/>
                <w:sz w:val="28"/>
                <w:szCs w:val="28"/>
              </w:rPr>
              <w:t xml:space="preserve">PHÁT TRIỂN NGÔN NGỮ: </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*Có khả năng lắng nghe, hiểu lời nói trong giao tiếp hằng ngày.</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biểu đạt bằng nhiều hình thức khác nhau.</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Diễn đạt rõ ràng và giao tiếp có văn hóa trong cuộc sống hằng ngày.</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nghe và kể lại sự việc, kể lại chuyện.</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cảm nhận vần điệu, nhịp điệu của bài thơ , ca dao, đồng dao phù hợp lứa tuổi.</w:t>
            </w:r>
          </w:p>
          <w:p w:rsidR="003271CE" w:rsidRPr="009C4BF7" w:rsidRDefault="003271CE" w:rsidP="003271CE">
            <w:pPr>
              <w:tabs>
                <w:tab w:val="left" w:pos="1539"/>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khả năng ban đầu về đọc và viết</w:t>
            </w:r>
          </w:p>
          <w:p w:rsidR="003271CE" w:rsidRPr="009C4BF7"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hAnsi="Times New Roman" w:cs="Times New Roman"/>
                <w:b/>
                <w:sz w:val="28"/>
                <w:szCs w:val="28"/>
              </w:rPr>
              <w:t xml:space="preserve">PHÁT TRIỂN TÌNH CẢM VÀ KỸ NĂNG XÃ HỘI: </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b/>
                <w:sz w:val="28"/>
                <w:szCs w:val="28"/>
              </w:rPr>
              <w:t xml:space="preserve">   </w:t>
            </w:r>
            <w:r w:rsidRPr="009C4BF7">
              <w:rPr>
                <w:rFonts w:ascii="Times New Roman" w:hAnsi="Times New Roman" w:cs="Times New Roman"/>
                <w:sz w:val="28"/>
                <w:szCs w:val="28"/>
              </w:rPr>
              <w:t>* Có ý thức về bản thân.</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khả năng nhận biết và thể hiện tình cảm với con người, sự vật và hiện tượng xung quanh.</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phẩm chất cá nhân: mạnh dạn, tự tin, tự lực.</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Có một số kỷ năng sống: tôn trọng, hợp tác, thân thiện,quan tâm, chia sẻ.</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Thực hiện một số quy tắc, quy định trong sinh hoạt ở gia đình, trường lớp mầm non, cộng đồng gần gũi.</w:t>
            </w:r>
          </w:p>
          <w:p w:rsidR="003271CE" w:rsidRPr="009C4BF7"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hAnsi="Times New Roman" w:cs="Times New Roman"/>
                <w:b/>
                <w:sz w:val="28"/>
                <w:szCs w:val="28"/>
              </w:rPr>
              <w:t xml:space="preserve">PHÁT TRIỂN THẨM MỸ: </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b/>
                <w:sz w:val="28"/>
                <w:szCs w:val="28"/>
              </w:rPr>
              <w:t xml:space="preserve">   *</w:t>
            </w:r>
            <w:r w:rsidRPr="009C4BF7">
              <w:rPr>
                <w:rFonts w:ascii="Times New Roman" w:hAnsi="Times New Roman" w:cs="Times New Roman"/>
                <w:sz w:val="28"/>
                <w:szCs w:val="28"/>
              </w:rPr>
              <w:t>Có khả năng cảm nhận vẻ đẹp trong thiên nhiên, cuộc sống và tác phẩm nghệ thuật.</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lastRenderedPageBreak/>
              <w:t xml:space="preserve">   * Có khả năng thể hiện cảm xúc, sáng tạo trong các hoạt động âm nhạc,tạo hình.</w:t>
            </w:r>
          </w:p>
          <w:p w:rsidR="003271CE" w:rsidRPr="009C4BF7" w:rsidRDefault="003271CE" w:rsidP="003271CE">
            <w:pPr>
              <w:tabs>
                <w:tab w:val="left" w:pos="2403"/>
              </w:tabs>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 Yêu thích, hào hứng tham gia vào các hoạt động nghệ thuật; có ý thức giữ gìn và bảo vệ cái đẹp</w:t>
            </w:r>
          </w:p>
          <w:p w:rsidR="003271CE" w:rsidRPr="00366538" w:rsidRDefault="003271CE" w:rsidP="003271CE">
            <w:pPr>
              <w:tabs>
                <w:tab w:val="left" w:pos="2403"/>
              </w:tabs>
              <w:spacing w:after="0" w:line="240" w:lineRule="auto"/>
              <w:rPr>
                <w:rFonts w:ascii="Times New Roman" w:hAnsi="Times New Roman" w:cs="Times New Roman"/>
                <w:b/>
                <w:sz w:val="28"/>
                <w:szCs w:val="28"/>
              </w:rPr>
            </w:pPr>
            <w:r w:rsidRPr="00366538">
              <w:rPr>
                <w:rFonts w:ascii="Times New Roman" w:hAnsi="Times New Roman" w:cs="Times New Roman"/>
                <w:b/>
                <w:sz w:val="28"/>
                <w:szCs w:val="28"/>
              </w:rPr>
              <w:t>* Hưởng ứng các Lễ hội –Các sự kiện phát sinh trong năm</w:t>
            </w:r>
          </w:p>
          <w:p w:rsidR="003D73D0"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w:t>
            </w:r>
            <w:r w:rsidR="003D73D0">
              <w:rPr>
                <w:rFonts w:ascii="Times New Roman" w:hAnsi="Times New Roman" w:cs="Times New Roman"/>
                <w:sz w:val="28"/>
                <w:szCs w:val="28"/>
              </w:rPr>
              <w:t xml:space="preserve"> Ngày hội Bé vui đến trường 5/9</w:t>
            </w:r>
          </w:p>
          <w:p w:rsidR="003271CE" w:rsidRDefault="003D73D0"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3271CE" w:rsidRPr="009C4BF7">
              <w:rPr>
                <w:rFonts w:ascii="Times New Roman" w:hAnsi="Times New Roman" w:cs="Times New Roman"/>
                <w:sz w:val="28"/>
                <w:szCs w:val="28"/>
              </w:rPr>
              <w:t xml:space="preserve"> Tết Trung Thu</w:t>
            </w:r>
          </w:p>
          <w:p w:rsidR="003271CE" w:rsidRPr="009C4BF7" w:rsidRDefault="003271CE"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 Haloween</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Ngày </w:t>
            </w:r>
            <w:r>
              <w:rPr>
                <w:rFonts w:ascii="Times New Roman" w:hAnsi="Times New Roman" w:cs="Times New Roman"/>
                <w:sz w:val="28"/>
                <w:szCs w:val="28"/>
              </w:rPr>
              <w:t xml:space="preserve">Nhà giáo Việt Nam </w:t>
            </w:r>
            <w:r w:rsidRPr="009C4BF7">
              <w:rPr>
                <w:rFonts w:ascii="Times New Roman" w:hAnsi="Times New Roman" w:cs="Times New Roman"/>
                <w:sz w:val="28"/>
                <w:szCs w:val="28"/>
              </w:rPr>
              <w:t>20/11</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Ngày QĐNDVN 22/12</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Vui noel</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xml:space="preserve">- </w:t>
            </w:r>
            <w:r>
              <w:rPr>
                <w:rFonts w:ascii="Times New Roman" w:hAnsi="Times New Roman" w:cs="Times New Roman"/>
                <w:sz w:val="28"/>
                <w:szCs w:val="28"/>
              </w:rPr>
              <w:t>Tết Nguyên Đán</w:t>
            </w:r>
            <w:r w:rsidRPr="009C4BF7">
              <w:rPr>
                <w:rFonts w:ascii="Times New Roman" w:hAnsi="Times New Roman" w:cs="Times New Roman"/>
                <w:sz w:val="28"/>
                <w:szCs w:val="28"/>
              </w:rPr>
              <w:t xml:space="preserve"> </w:t>
            </w:r>
          </w:p>
          <w:p w:rsidR="003271CE"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Ngày 8/3</w:t>
            </w:r>
          </w:p>
          <w:p w:rsidR="003271CE" w:rsidRDefault="003271CE"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C4BF7">
              <w:rPr>
                <w:rFonts w:ascii="Times New Roman" w:hAnsi="Times New Roman" w:cs="Times New Roman"/>
                <w:sz w:val="28"/>
                <w:szCs w:val="28"/>
              </w:rPr>
              <w:t xml:space="preserve"> Giỗ Tổ Hùng Vương</w:t>
            </w:r>
            <w:r>
              <w:rPr>
                <w:rFonts w:ascii="Times New Roman" w:hAnsi="Times New Roman" w:cs="Times New Roman"/>
                <w:sz w:val="28"/>
                <w:szCs w:val="28"/>
              </w:rPr>
              <w:t>.</w:t>
            </w:r>
          </w:p>
          <w:p w:rsidR="003271CE" w:rsidRPr="009C4BF7" w:rsidRDefault="003271CE" w:rsidP="003271CE">
            <w:pPr>
              <w:spacing w:after="0" w:line="240" w:lineRule="auto"/>
              <w:rPr>
                <w:rFonts w:ascii="Times New Roman" w:hAnsi="Times New Roman" w:cs="Times New Roman"/>
                <w:sz w:val="28"/>
                <w:szCs w:val="28"/>
              </w:rPr>
            </w:pPr>
            <w:r w:rsidRPr="009C4BF7">
              <w:rPr>
                <w:rFonts w:ascii="Times New Roman" w:hAnsi="Times New Roman" w:cs="Times New Roman"/>
                <w:sz w:val="28"/>
                <w:szCs w:val="28"/>
              </w:rPr>
              <w:t>- Ngày 30/4, 1/5</w:t>
            </w:r>
          </w:p>
          <w:p w:rsidR="003271CE" w:rsidRPr="009C4BF7" w:rsidRDefault="003271CE" w:rsidP="003271CE">
            <w:pPr>
              <w:spacing w:after="0" w:line="240" w:lineRule="auto"/>
              <w:rPr>
                <w:rFonts w:ascii="Times New Roman" w:hAnsi="Times New Roman" w:cs="Times New Roman"/>
                <w:sz w:val="28"/>
                <w:szCs w:val="28"/>
              </w:rPr>
            </w:pPr>
            <w:r>
              <w:rPr>
                <w:rFonts w:ascii="Times New Roman" w:hAnsi="Times New Roman" w:cs="Times New Roman"/>
                <w:sz w:val="28"/>
                <w:szCs w:val="28"/>
              </w:rPr>
              <w:t>- Lễ Tổng kết và phát thưởng</w:t>
            </w:r>
          </w:p>
          <w:p w:rsidR="003271CE" w:rsidRDefault="003271CE" w:rsidP="003271CE">
            <w:pPr>
              <w:tabs>
                <w:tab w:val="left" w:pos="2403"/>
              </w:tabs>
              <w:spacing w:after="0" w:line="240" w:lineRule="auto"/>
              <w:rPr>
                <w:rFonts w:ascii="Times New Roman" w:hAnsi="Times New Roman" w:cs="Times New Roman"/>
                <w:b/>
                <w:sz w:val="28"/>
                <w:szCs w:val="28"/>
              </w:rPr>
            </w:pPr>
            <w:r w:rsidRPr="009C4BF7">
              <w:rPr>
                <w:rFonts w:ascii="Times New Roman" w:hAnsi="Times New Roman" w:cs="Times New Roman"/>
                <w:b/>
                <w:sz w:val="28"/>
                <w:szCs w:val="28"/>
              </w:rPr>
              <w:t xml:space="preserve">- Các </w:t>
            </w:r>
            <w:r>
              <w:rPr>
                <w:rFonts w:ascii="Times New Roman" w:hAnsi="Times New Roman" w:cs="Times New Roman"/>
                <w:b/>
                <w:sz w:val="28"/>
                <w:szCs w:val="28"/>
              </w:rPr>
              <w:t>giờ học</w:t>
            </w:r>
            <w:r w:rsidRPr="009C4BF7">
              <w:rPr>
                <w:rFonts w:ascii="Times New Roman" w:hAnsi="Times New Roman" w:cs="Times New Roman"/>
                <w:b/>
                <w:sz w:val="28"/>
                <w:szCs w:val="28"/>
              </w:rPr>
              <w:t xml:space="preserve"> ngoại khóa: </w:t>
            </w:r>
          </w:p>
          <w:p w:rsidR="003271CE" w:rsidRPr="003D73D0" w:rsidRDefault="003271CE" w:rsidP="003271CE">
            <w:pPr>
              <w:tabs>
                <w:tab w:val="left" w:pos="2403"/>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3D73D0">
              <w:rPr>
                <w:rFonts w:ascii="Times New Roman" w:hAnsi="Times New Roman" w:cs="Times New Roman"/>
                <w:sz w:val="28"/>
                <w:szCs w:val="28"/>
              </w:rPr>
              <w:t>+ Tiếng Anh</w:t>
            </w:r>
          </w:p>
          <w:p w:rsidR="003271CE" w:rsidRPr="003D73D0" w:rsidRDefault="003271CE" w:rsidP="003271CE">
            <w:pPr>
              <w:pStyle w:val="NoSpacing"/>
              <w:rPr>
                <w:rFonts w:ascii="Times New Roman" w:hAnsi="Times New Roman" w:cs="Times New Roman"/>
                <w:sz w:val="28"/>
                <w:szCs w:val="28"/>
              </w:rPr>
            </w:pPr>
            <w:r w:rsidRPr="003D73D0">
              <w:rPr>
                <w:rFonts w:ascii="Times New Roman" w:hAnsi="Times New Roman" w:cs="Times New Roman"/>
                <w:sz w:val="28"/>
                <w:szCs w:val="28"/>
              </w:rPr>
              <w:t xml:space="preserve"> + Vẽ</w:t>
            </w:r>
          </w:p>
          <w:p w:rsidR="003271CE" w:rsidRPr="003D73D0" w:rsidRDefault="003271CE" w:rsidP="003271CE">
            <w:pPr>
              <w:pStyle w:val="NoSpacing"/>
              <w:rPr>
                <w:rFonts w:ascii="Times New Roman" w:hAnsi="Times New Roman" w:cs="Times New Roman"/>
                <w:sz w:val="28"/>
                <w:szCs w:val="28"/>
              </w:rPr>
            </w:pPr>
            <w:r w:rsidRPr="003D73D0">
              <w:rPr>
                <w:rFonts w:ascii="Times New Roman" w:hAnsi="Times New Roman" w:cs="Times New Roman"/>
                <w:sz w:val="28"/>
                <w:szCs w:val="28"/>
              </w:rPr>
              <w:t xml:space="preserve"> +Thể dục nhịp điệu</w:t>
            </w:r>
          </w:p>
          <w:p w:rsidR="003271CE" w:rsidRPr="00D3229A" w:rsidRDefault="003271CE" w:rsidP="003271CE">
            <w:pPr>
              <w:pStyle w:val="NoSpacing"/>
            </w:pPr>
          </w:p>
        </w:tc>
      </w:tr>
      <w:tr w:rsidR="003271CE" w:rsidRPr="00B75D02" w:rsidTr="003271CE">
        <w:trPr>
          <w:tblCellSpacing w:w="0" w:type="dxa"/>
        </w:trPr>
        <w:tc>
          <w:tcPr>
            <w:tcW w:w="4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71CE" w:rsidRPr="00366538" w:rsidRDefault="003271CE" w:rsidP="003271CE">
            <w:pPr>
              <w:spacing w:after="0" w:line="360" w:lineRule="exact"/>
              <w:jc w:val="center"/>
              <w:rPr>
                <w:rFonts w:ascii="Times New Roman" w:hAnsi="Times New Roman" w:cs="Times New Roman"/>
                <w:b/>
                <w:sz w:val="28"/>
                <w:szCs w:val="28"/>
                <w:lang w:val="nl-NL"/>
              </w:rPr>
            </w:pPr>
            <w:r w:rsidRPr="00366538">
              <w:rPr>
                <w:rFonts w:ascii="Times New Roman" w:hAnsi="Times New Roman" w:cs="Times New Roman"/>
                <w:b/>
                <w:sz w:val="28"/>
                <w:szCs w:val="28"/>
                <w:lang w:val="nl-NL"/>
              </w:rPr>
              <w:lastRenderedPageBreak/>
              <w:t>IV</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71CE" w:rsidRPr="00366538" w:rsidRDefault="003271CE" w:rsidP="003271CE">
            <w:pPr>
              <w:spacing w:after="0" w:line="360" w:lineRule="exact"/>
              <w:rPr>
                <w:rFonts w:ascii="Times New Roman" w:hAnsi="Times New Roman" w:cs="Times New Roman"/>
                <w:b/>
                <w:sz w:val="28"/>
                <w:szCs w:val="28"/>
                <w:lang w:val="nl-NL"/>
              </w:rPr>
            </w:pPr>
            <w:r w:rsidRPr="00366538">
              <w:rPr>
                <w:rFonts w:ascii="Times New Roman" w:hAnsi="Times New Roman" w:cs="Times New Roman"/>
                <w:b/>
                <w:sz w:val="28"/>
                <w:szCs w:val="28"/>
                <w:lang w:val="nl-NL"/>
              </w:rPr>
              <w:t>Các hoạt động hỗ trợ chăm sóc giáo dục trẻ ở cơ sở giáo dục mầm non</w:t>
            </w:r>
          </w:p>
        </w:tc>
        <w:tc>
          <w:tcPr>
            <w:tcW w:w="1827" w:type="pct"/>
            <w:tcBorders>
              <w:top w:val="single" w:sz="4" w:space="0" w:color="auto"/>
              <w:left w:val="single" w:sz="4" w:space="0" w:color="auto"/>
              <w:bottom w:val="single" w:sz="4" w:space="0" w:color="auto"/>
              <w:right w:val="single" w:sz="4" w:space="0" w:color="auto"/>
            </w:tcBorders>
            <w:shd w:val="clear" w:color="auto" w:fill="FFFFFF"/>
            <w:hideMark/>
          </w:tcPr>
          <w:p w:rsidR="003271CE" w:rsidRPr="00366538" w:rsidRDefault="003271CE" w:rsidP="003271CE">
            <w:pPr>
              <w:spacing w:after="0" w:line="360" w:lineRule="exact"/>
              <w:rPr>
                <w:rFonts w:ascii="Times New Roman" w:hAnsi="Times New Roman" w:cs="Times New Roman"/>
                <w:sz w:val="28"/>
                <w:szCs w:val="28"/>
              </w:rPr>
            </w:pPr>
            <w:r>
              <w:rPr>
                <w:rFonts w:ascii="Times New Roman" w:hAnsi="Times New Roman" w:cs="Times New Roman"/>
                <w:sz w:val="28"/>
                <w:szCs w:val="28"/>
                <w:lang w:val="nl-NL"/>
              </w:rPr>
              <w:t xml:space="preserve">   </w:t>
            </w:r>
            <w:r w:rsidRPr="00366538">
              <w:rPr>
                <w:rFonts w:ascii="Times New Roman" w:hAnsi="Times New Roman" w:cs="Times New Roman"/>
                <w:sz w:val="28"/>
                <w:szCs w:val="28"/>
                <w:lang w:val="nl-NL"/>
              </w:rPr>
              <w:t>Đầy đủ các điều kiện cần thiết đáp ứng công tác nuôi dưỡng, chăm sóc và giáo dục trẻ</w:t>
            </w:r>
            <w:r w:rsidRPr="00366538">
              <w:rPr>
                <w:rFonts w:ascii="Times New Roman" w:hAnsi="Times New Roman" w:cs="Times New Roman"/>
                <w:sz w:val="28"/>
                <w:szCs w:val="28"/>
              </w:rPr>
              <w:t xml:space="preserve"> theo qui định của Bộ Giáo dục</w:t>
            </w:r>
          </w:p>
        </w:tc>
        <w:tc>
          <w:tcPr>
            <w:tcW w:w="1917" w:type="pct"/>
            <w:tcBorders>
              <w:top w:val="single" w:sz="4" w:space="0" w:color="auto"/>
              <w:left w:val="single" w:sz="4" w:space="0" w:color="auto"/>
              <w:bottom w:val="single" w:sz="4" w:space="0" w:color="auto"/>
              <w:right w:val="single" w:sz="4" w:space="0" w:color="auto"/>
            </w:tcBorders>
            <w:shd w:val="clear" w:color="auto" w:fill="FFFFFF"/>
            <w:hideMark/>
          </w:tcPr>
          <w:p w:rsidR="003271CE" w:rsidRPr="00366538" w:rsidRDefault="003271CE" w:rsidP="003271CE">
            <w:pPr>
              <w:spacing w:after="0" w:line="360" w:lineRule="exact"/>
              <w:rPr>
                <w:rFonts w:ascii="Times New Roman" w:hAnsi="Times New Roman" w:cs="Times New Roman"/>
                <w:sz w:val="28"/>
                <w:szCs w:val="28"/>
              </w:rPr>
            </w:pPr>
            <w:r>
              <w:rPr>
                <w:rFonts w:ascii="Times New Roman" w:hAnsi="Times New Roman" w:cs="Times New Roman"/>
                <w:sz w:val="28"/>
                <w:szCs w:val="28"/>
                <w:lang w:val="nl-NL"/>
              </w:rPr>
              <w:t xml:space="preserve">   </w:t>
            </w:r>
            <w:r w:rsidRPr="00366538">
              <w:rPr>
                <w:rFonts w:ascii="Times New Roman" w:hAnsi="Times New Roman" w:cs="Times New Roman"/>
                <w:sz w:val="28"/>
                <w:szCs w:val="28"/>
                <w:lang w:val="nl-NL"/>
              </w:rPr>
              <w:t>Đầy đủ các điều kiện cần thiết đáp ứng công tác nuôi dưỡng, chăm sóc và giáo dục trẻ</w:t>
            </w:r>
            <w:r w:rsidRPr="00366538">
              <w:rPr>
                <w:rFonts w:ascii="Times New Roman" w:hAnsi="Times New Roman" w:cs="Times New Roman"/>
                <w:sz w:val="28"/>
                <w:szCs w:val="28"/>
              </w:rPr>
              <w:t xml:space="preserve"> theo qui định của Bộ Giáo dục</w:t>
            </w:r>
          </w:p>
        </w:tc>
      </w:tr>
    </w:tbl>
    <w:p w:rsidR="0055407D" w:rsidRPr="00B75D02" w:rsidRDefault="0055407D" w:rsidP="0055407D">
      <w:pPr>
        <w:shd w:val="clear" w:color="auto" w:fill="FFFFFF"/>
        <w:spacing w:before="120" w:after="0" w:line="234" w:lineRule="atLeast"/>
        <w:rPr>
          <w:rFonts w:ascii="Times New Roman" w:eastAsia="Times New Roman" w:hAnsi="Times New Roman" w:cs="Times New Roman"/>
          <w:color w:val="000000"/>
          <w:sz w:val="28"/>
          <w:szCs w:val="28"/>
        </w:rPr>
      </w:pPr>
      <w:r w:rsidRPr="00B75D02">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985"/>
        <w:gridCol w:w="4986"/>
      </w:tblGrid>
      <w:tr w:rsidR="0055407D" w:rsidRPr="00B75D02" w:rsidTr="0055407D">
        <w:trPr>
          <w:tblCellSpacing w:w="0" w:type="dxa"/>
        </w:trPr>
        <w:tc>
          <w:tcPr>
            <w:tcW w:w="2500" w:type="pct"/>
            <w:hideMark/>
          </w:tcPr>
          <w:p w:rsidR="0055407D" w:rsidRPr="00B75D02" w:rsidRDefault="0055407D">
            <w:pPr>
              <w:spacing w:before="120" w:after="0" w:line="234" w:lineRule="atLeast"/>
              <w:rPr>
                <w:rFonts w:ascii="Times New Roman" w:eastAsia="Times New Roman" w:hAnsi="Times New Roman" w:cs="Times New Roman"/>
                <w:sz w:val="28"/>
                <w:szCs w:val="28"/>
              </w:rPr>
            </w:pPr>
            <w:r w:rsidRPr="00B75D02">
              <w:rPr>
                <w:rFonts w:ascii="Times New Roman" w:eastAsia="Times New Roman" w:hAnsi="Times New Roman" w:cs="Times New Roman"/>
                <w:sz w:val="28"/>
                <w:szCs w:val="28"/>
                <w:lang w:val="vi-VN"/>
              </w:rPr>
              <w:t> </w:t>
            </w:r>
          </w:p>
        </w:tc>
        <w:tc>
          <w:tcPr>
            <w:tcW w:w="2500" w:type="pct"/>
            <w:hideMark/>
          </w:tcPr>
          <w:p w:rsidR="00BB7316" w:rsidRDefault="00FF0D29" w:rsidP="00FF0D29">
            <w:pPr>
              <w:spacing w:before="120" w:after="0" w:line="234" w:lineRule="atLeast"/>
              <w:jc w:val="center"/>
              <w:rPr>
                <w:rFonts w:ascii="Times New Roman" w:eastAsia="Times New Roman" w:hAnsi="Times New Roman" w:cs="Times New Roman"/>
                <w:sz w:val="28"/>
                <w:szCs w:val="28"/>
                <w:lang w:val="vi-VN"/>
              </w:rPr>
            </w:pPr>
            <w:r w:rsidRPr="00FF0D29">
              <w:rPr>
                <w:rFonts w:ascii="Times New Roman" w:eastAsia="Times New Roman" w:hAnsi="Times New Roman" w:cs="Times New Roman"/>
                <w:i/>
                <w:sz w:val="28"/>
                <w:szCs w:val="28"/>
              </w:rPr>
              <w:t>Quận 8</w:t>
            </w:r>
            <w:r w:rsidR="0055407D" w:rsidRPr="00FF0D29">
              <w:rPr>
                <w:rFonts w:ascii="Times New Roman" w:eastAsia="Times New Roman" w:hAnsi="Times New Roman" w:cs="Times New Roman"/>
                <w:i/>
                <w:sz w:val="28"/>
                <w:szCs w:val="28"/>
                <w:lang w:val="vi-VN"/>
              </w:rPr>
              <w:t>, ngày </w:t>
            </w:r>
            <w:r w:rsidR="003D73D0">
              <w:rPr>
                <w:rFonts w:ascii="Times New Roman" w:eastAsia="Times New Roman" w:hAnsi="Times New Roman" w:cs="Times New Roman"/>
                <w:i/>
                <w:sz w:val="28"/>
                <w:szCs w:val="28"/>
              </w:rPr>
              <w:t>4</w:t>
            </w:r>
            <w:r w:rsidR="002118FB">
              <w:rPr>
                <w:rFonts w:ascii="Times New Roman" w:eastAsia="Times New Roman" w:hAnsi="Times New Roman" w:cs="Times New Roman"/>
                <w:i/>
                <w:sz w:val="28"/>
                <w:szCs w:val="28"/>
              </w:rPr>
              <w:t xml:space="preserve"> </w:t>
            </w:r>
            <w:r w:rsidR="0055407D" w:rsidRPr="00FF0D29">
              <w:rPr>
                <w:rFonts w:ascii="Times New Roman" w:eastAsia="Times New Roman" w:hAnsi="Times New Roman" w:cs="Times New Roman"/>
                <w:i/>
                <w:sz w:val="28"/>
                <w:szCs w:val="28"/>
              </w:rPr>
              <w:t> </w:t>
            </w:r>
            <w:r w:rsidR="0055407D" w:rsidRPr="00FF0D29">
              <w:rPr>
                <w:rFonts w:ascii="Times New Roman" w:eastAsia="Times New Roman" w:hAnsi="Times New Roman" w:cs="Times New Roman"/>
                <w:i/>
                <w:sz w:val="28"/>
                <w:szCs w:val="28"/>
                <w:lang w:val="vi-VN"/>
              </w:rPr>
              <w:t>tháng </w:t>
            </w:r>
            <w:r w:rsidR="002118FB">
              <w:rPr>
                <w:rFonts w:ascii="Times New Roman" w:eastAsia="Times New Roman" w:hAnsi="Times New Roman" w:cs="Times New Roman"/>
                <w:i/>
                <w:sz w:val="28"/>
                <w:szCs w:val="28"/>
              </w:rPr>
              <w:t>9</w:t>
            </w:r>
            <w:r w:rsidR="0055407D" w:rsidRPr="00FF0D29">
              <w:rPr>
                <w:rFonts w:ascii="Times New Roman" w:eastAsia="Times New Roman" w:hAnsi="Times New Roman" w:cs="Times New Roman"/>
                <w:i/>
                <w:sz w:val="28"/>
                <w:szCs w:val="28"/>
              </w:rPr>
              <w:t> </w:t>
            </w:r>
            <w:r w:rsidR="0055407D" w:rsidRPr="00FF0D29">
              <w:rPr>
                <w:rFonts w:ascii="Times New Roman" w:eastAsia="Times New Roman" w:hAnsi="Times New Roman" w:cs="Times New Roman"/>
                <w:i/>
                <w:sz w:val="28"/>
                <w:szCs w:val="28"/>
                <w:lang w:val="vi-VN"/>
              </w:rPr>
              <w:t>năm</w:t>
            </w:r>
            <w:r w:rsidR="0055407D" w:rsidRPr="00FF0D29">
              <w:rPr>
                <w:rFonts w:ascii="Times New Roman" w:eastAsia="Times New Roman" w:hAnsi="Times New Roman" w:cs="Times New Roman"/>
                <w:i/>
                <w:sz w:val="28"/>
                <w:szCs w:val="28"/>
              </w:rPr>
              <w:t> </w:t>
            </w:r>
            <w:r w:rsidR="003D73D0">
              <w:rPr>
                <w:rFonts w:ascii="Times New Roman" w:eastAsia="Times New Roman" w:hAnsi="Times New Roman" w:cs="Times New Roman"/>
                <w:i/>
                <w:sz w:val="28"/>
                <w:szCs w:val="28"/>
              </w:rPr>
              <w:t>2023</w:t>
            </w:r>
            <w:r w:rsidR="0055407D" w:rsidRPr="00FF0D29">
              <w:rPr>
                <w:rFonts w:ascii="Times New Roman" w:eastAsia="Times New Roman" w:hAnsi="Times New Roman" w:cs="Times New Roman"/>
                <w:i/>
                <w:sz w:val="28"/>
                <w:szCs w:val="28"/>
              </w:rPr>
              <w:br/>
            </w:r>
            <w:r>
              <w:rPr>
                <w:rFonts w:ascii="Times New Roman" w:eastAsia="Times New Roman" w:hAnsi="Times New Roman" w:cs="Times New Roman"/>
                <w:b/>
                <w:sz w:val="28"/>
                <w:szCs w:val="28"/>
              </w:rPr>
              <w:t>HIỆU TRƯỞNG</w:t>
            </w:r>
            <w:r w:rsidR="0055407D" w:rsidRPr="00B75D02">
              <w:rPr>
                <w:rFonts w:ascii="Times New Roman" w:eastAsia="Times New Roman" w:hAnsi="Times New Roman" w:cs="Times New Roman"/>
                <w:sz w:val="28"/>
                <w:szCs w:val="28"/>
              </w:rPr>
              <w:br/>
            </w:r>
          </w:p>
          <w:p w:rsidR="00D3229A" w:rsidRDefault="00D3229A" w:rsidP="00FF0D29">
            <w:pPr>
              <w:spacing w:before="120" w:after="0" w:line="234" w:lineRule="atLeast"/>
              <w:jc w:val="center"/>
              <w:rPr>
                <w:rFonts w:ascii="Times New Roman" w:eastAsia="Times New Roman" w:hAnsi="Times New Roman" w:cs="Times New Roman"/>
                <w:sz w:val="28"/>
                <w:szCs w:val="28"/>
                <w:lang w:val="vi-VN"/>
              </w:rPr>
            </w:pPr>
          </w:p>
          <w:p w:rsidR="00D3229A" w:rsidRDefault="00D3229A" w:rsidP="00FF0D29">
            <w:pPr>
              <w:spacing w:before="120" w:after="0" w:line="234" w:lineRule="atLeast"/>
              <w:jc w:val="center"/>
              <w:rPr>
                <w:rFonts w:ascii="Times New Roman" w:eastAsia="Times New Roman" w:hAnsi="Times New Roman" w:cs="Times New Roman"/>
                <w:sz w:val="28"/>
                <w:szCs w:val="28"/>
                <w:lang w:val="vi-VN"/>
              </w:rPr>
            </w:pPr>
          </w:p>
          <w:p w:rsidR="00FF0D29" w:rsidRPr="00FF0D29" w:rsidRDefault="003D73D0" w:rsidP="00FF0D29">
            <w:pPr>
              <w:spacing w:before="120" w:after="0" w:line="23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Thị Ngọc Thảo</w:t>
            </w:r>
          </w:p>
        </w:tc>
      </w:tr>
    </w:tbl>
    <w:p w:rsidR="0055407D" w:rsidRPr="00B75D02" w:rsidRDefault="0055407D" w:rsidP="0055407D">
      <w:pPr>
        <w:shd w:val="clear" w:color="auto" w:fill="FFFFFF"/>
        <w:spacing w:before="120" w:after="0" w:line="234" w:lineRule="atLeast"/>
        <w:rPr>
          <w:rFonts w:ascii="Times New Roman" w:eastAsia="Times New Roman" w:hAnsi="Times New Roman" w:cs="Times New Roman"/>
          <w:color w:val="000000"/>
          <w:sz w:val="28"/>
          <w:szCs w:val="28"/>
        </w:rPr>
      </w:pPr>
      <w:r w:rsidRPr="00B75D02">
        <w:rPr>
          <w:rFonts w:ascii="Times New Roman" w:eastAsia="Times New Roman" w:hAnsi="Times New Roman" w:cs="Times New Roman"/>
          <w:color w:val="000000"/>
          <w:sz w:val="28"/>
          <w:szCs w:val="28"/>
        </w:rPr>
        <w:t> </w:t>
      </w:r>
    </w:p>
    <w:p w:rsidR="00EA1A20" w:rsidRDefault="00EA1A20" w:rsidP="0055407D">
      <w:pPr>
        <w:shd w:val="clear" w:color="auto" w:fill="FFFFFF"/>
        <w:spacing w:after="0" w:line="234" w:lineRule="atLeast"/>
        <w:jc w:val="center"/>
        <w:rPr>
          <w:rFonts w:ascii="Times New Roman" w:eastAsia="Times New Roman" w:hAnsi="Times New Roman" w:cs="Times New Roman"/>
          <w:color w:val="000000"/>
          <w:sz w:val="28"/>
          <w:szCs w:val="28"/>
        </w:rPr>
      </w:pPr>
    </w:p>
    <w:p w:rsidR="00696D81" w:rsidRDefault="00696D81" w:rsidP="0055407D">
      <w:pPr>
        <w:shd w:val="clear" w:color="auto" w:fill="FFFFFF"/>
        <w:spacing w:after="0" w:line="234" w:lineRule="atLeast"/>
        <w:jc w:val="center"/>
        <w:rPr>
          <w:rFonts w:ascii="Times New Roman" w:eastAsia="Times New Roman" w:hAnsi="Times New Roman" w:cs="Times New Roman"/>
          <w:color w:val="000000"/>
          <w:sz w:val="28"/>
          <w:szCs w:val="28"/>
        </w:rPr>
      </w:pPr>
    </w:p>
    <w:p w:rsidR="00357BD2" w:rsidRDefault="00357BD2" w:rsidP="00696D81">
      <w:pPr>
        <w:rPr>
          <w:rFonts w:ascii="Times New Roman" w:eastAsia="Times New Roman" w:hAnsi="Times New Roman" w:cs="Times New Roman"/>
          <w:color w:val="000000"/>
          <w:sz w:val="28"/>
          <w:szCs w:val="28"/>
        </w:rPr>
      </w:pPr>
      <w:bookmarkStart w:id="2" w:name="chuong_pl_4_name"/>
      <w:bookmarkStart w:id="3" w:name="_GoBack"/>
      <w:bookmarkEnd w:id="2"/>
      <w:bookmarkEnd w:id="3"/>
    </w:p>
    <w:sectPr w:rsidR="00357BD2" w:rsidSect="003271CE">
      <w:pgSz w:w="12240" w:h="15840"/>
      <w:pgMar w:top="567"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469"/>
    <w:multiLevelType w:val="hybridMultilevel"/>
    <w:tmpl w:val="607AB212"/>
    <w:lvl w:ilvl="0" w:tplc="BA968282">
      <w:start w:val="1"/>
      <w:numFmt w:val="bullet"/>
      <w:lvlText w:val="*"/>
      <w:lvlJc w:val="left"/>
      <w:pPr>
        <w:ind w:left="570" w:hanging="360"/>
      </w:pPr>
      <w:rPr>
        <w:rFonts w:ascii="Segoe UI Symbol" w:hAnsi="Segoe UI 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15:restartNumberingAfterBreak="0">
    <w:nsid w:val="079D3252"/>
    <w:multiLevelType w:val="hybridMultilevel"/>
    <w:tmpl w:val="FD183ACC"/>
    <w:lvl w:ilvl="0" w:tplc="C4A8FB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420A"/>
    <w:multiLevelType w:val="hybridMultilevel"/>
    <w:tmpl w:val="8528B358"/>
    <w:lvl w:ilvl="0" w:tplc="581696EC">
      <w:numFmt w:val="bullet"/>
      <w:lvlText w:val=""/>
      <w:lvlJc w:val="left"/>
      <w:pPr>
        <w:ind w:left="570" w:hanging="360"/>
      </w:pPr>
      <w:rPr>
        <w:rFonts w:ascii="Symbol" w:eastAsiaTheme="minorHAnsi"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5358256A"/>
    <w:multiLevelType w:val="hybridMultilevel"/>
    <w:tmpl w:val="874E2620"/>
    <w:lvl w:ilvl="0" w:tplc="17A8E2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621FB"/>
    <w:multiLevelType w:val="hybridMultilevel"/>
    <w:tmpl w:val="14E4E818"/>
    <w:lvl w:ilvl="0" w:tplc="BA968282">
      <w:start w:val="1"/>
      <w:numFmt w:val="bullet"/>
      <w:lvlText w:val="*"/>
      <w:lvlJc w:val="left"/>
      <w:pPr>
        <w:ind w:left="570" w:hanging="360"/>
      </w:pPr>
      <w:rPr>
        <w:rFonts w:ascii="Segoe UI Symbol" w:hAnsi="Segoe UI Symbo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7D"/>
    <w:rsid w:val="0001647D"/>
    <w:rsid w:val="00116561"/>
    <w:rsid w:val="00125C2A"/>
    <w:rsid w:val="001666AC"/>
    <w:rsid w:val="001D4933"/>
    <w:rsid w:val="002118FB"/>
    <w:rsid w:val="00246611"/>
    <w:rsid w:val="002664CC"/>
    <w:rsid w:val="002A3A03"/>
    <w:rsid w:val="002F1148"/>
    <w:rsid w:val="00305736"/>
    <w:rsid w:val="00311D02"/>
    <w:rsid w:val="00321B50"/>
    <w:rsid w:val="003271CE"/>
    <w:rsid w:val="00357BD2"/>
    <w:rsid w:val="00364C4F"/>
    <w:rsid w:val="00366538"/>
    <w:rsid w:val="0037793A"/>
    <w:rsid w:val="003818D5"/>
    <w:rsid w:val="003D73D0"/>
    <w:rsid w:val="00490CC6"/>
    <w:rsid w:val="004A6CB2"/>
    <w:rsid w:val="004E332F"/>
    <w:rsid w:val="0055407D"/>
    <w:rsid w:val="00696D81"/>
    <w:rsid w:val="006C063D"/>
    <w:rsid w:val="007632FA"/>
    <w:rsid w:val="00797789"/>
    <w:rsid w:val="007B2A54"/>
    <w:rsid w:val="007C5058"/>
    <w:rsid w:val="00804828"/>
    <w:rsid w:val="008052F3"/>
    <w:rsid w:val="00825776"/>
    <w:rsid w:val="008B222F"/>
    <w:rsid w:val="00933AFB"/>
    <w:rsid w:val="009C4BF7"/>
    <w:rsid w:val="00A2548B"/>
    <w:rsid w:val="00A35765"/>
    <w:rsid w:val="00A76FDE"/>
    <w:rsid w:val="00AD489D"/>
    <w:rsid w:val="00B75D02"/>
    <w:rsid w:val="00BA461F"/>
    <w:rsid w:val="00BA5D76"/>
    <w:rsid w:val="00BB7316"/>
    <w:rsid w:val="00BD1808"/>
    <w:rsid w:val="00BD253A"/>
    <w:rsid w:val="00C16DC8"/>
    <w:rsid w:val="00C3500E"/>
    <w:rsid w:val="00C952F2"/>
    <w:rsid w:val="00CD1337"/>
    <w:rsid w:val="00D3229A"/>
    <w:rsid w:val="00D403AA"/>
    <w:rsid w:val="00D43DB7"/>
    <w:rsid w:val="00D47224"/>
    <w:rsid w:val="00D70EC8"/>
    <w:rsid w:val="00DB2F0D"/>
    <w:rsid w:val="00DB6A22"/>
    <w:rsid w:val="00DE6CD9"/>
    <w:rsid w:val="00E27237"/>
    <w:rsid w:val="00E75A6C"/>
    <w:rsid w:val="00EA1A20"/>
    <w:rsid w:val="00FC0479"/>
    <w:rsid w:val="00FC669A"/>
    <w:rsid w:val="00FD6D4A"/>
    <w:rsid w:val="00FF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35DB"/>
  <w15:chartTrackingRefBased/>
  <w15:docId w15:val="{3030B619-2FD7-40AB-A1D1-30ABA98C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A20"/>
    <w:pPr>
      <w:spacing w:after="0" w:line="240" w:lineRule="auto"/>
    </w:pPr>
  </w:style>
  <w:style w:type="character" w:styleId="Hyperlink">
    <w:name w:val="Hyperlink"/>
    <w:basedOn w:val="DefaultParagraphFont"/>
    <w:uiPriority w:val="99"/>
    <w:semiHidden/>
    <w:unhideWhenUsed/>
    <w:rsid w:val="0055407D"/>
    <w:rPr>
      <w:color w:val="0000FF"/>
      <w:u w:val="single"/>
    </w:rPr>
  </w:style>
  <w:style w:type="paragraph" w:styleId="ListParagraph">
    <w:name w:val="List Paragraph"/>
    <w:basedOn w:val="Normal"/>
    <w:uiPriority w:val="34"/>
    <w:qFormat/>
    <w:rsid w:val="00D43DB7"/>
    <w:pPr>
      <w:ind w:left="720"/>
      <w:contextualSpacing/>
    </w:pPr>
  </w:style>
  <w:style w:type="paragraph" w:styleId="BalloonText">
    <w:name w:val="Balloon Text"/>
    <w:basedOn w:val="Normal"/>
    <w:link w:val="BalloonTextChar"/>
    <w:uiPriority w:val="99"/>
    <w:semiHidden/>
    <w:unhideWhenUsed/>
    <w:rsid w:val="00DB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22"/>
    <w:rPr>
      <w:rFonts w:ascii="Segoe UI" w:hAnsi="Segoe UI" w:cs="Segoe UI"/>
      <w:sz w:val="18"/>
      <w:szCs w:val="18"/>
    </w:rPr>
  </w:style>
  <w:style w:type="paragraph" w:styleId="NormalWeb">
    <w:name w:val="Normal (Web)"/>
    <w:basedOn w:val="Normal"/>
    <w:uiPriority w:val="99"/>
    <w:semiHidden/>
    <w:unhideWhenUsed/>
    <w:rsid w:val="003271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8678">
      <w:bodyDiv w:val="1"/>
      <w:marLeft w:val="0"/>
      <w:marRight w:val="0"/>
      <w:marTop w:val="0"/>
      <w:marBottom w:val="0"/>
      <w:divBdr>
        <w:top w:val="none" w:sz="0" w:space="0" w:color="auto"/>
        <w:left w:val="none" w:sz="0" w:space="0" w:color="auto"/>
        <w:bottom w:val="none" w:sz="0" w:space="0" w:color="auto"/>
        <w:right w:val="none" w:sz="0" w:space="0" w:color="auto"/>
      </w:divBdr>
    </w:div>
    <w:div w:id="20278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phap-luat/thong-tu-51-2020-tt-bgddt-sua-doi-chuong-trinh-giao-duc-mam-non-207344" TargetMode="External"/><Relationship Id="rId3" Type="http://schemas.openxmlformats.org/officeDocument/2006/relationships/settings" Target="settings.xml"/><Relationship Id="rId7" Type="http://schemas.openxmlformats.org/officeDocument/2006/relationships/hyperlink" Target="https://hoatieu.vn/phap-luat/thong-tu-28-2016-tt-bgddt-sua-doi-chuong-trinh-giao-duc-mam-non-kem-theo-thong-tu-17-2009-tt-bgddt-132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phap-luat/thong-tu-51-2020-tt-bgddt-sua-doi-chuong-trinh-giao-duc-mam-non-207344" TargetMode="External"/><Relationship Id="rId5" Type="http://schemas.openxmlformats.org/officeDocument/2006/relationships/hyperlink" Target="https://hoatieu.vn/phap-luat/thong-tu-28-2016-tt-bgddt-sua-doi-chuong-trinh-giao-duc-mam-non-kem-theo-thong-tu-17-2009-tt-bgddt-1321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huongtrinh</dc:creator>
  <cp:keywords/>
  <dc:description/>
  <cp:lastModifiedBy>Admin</cp:lastModifiedBy>
  <cp:revision>15</cp:revision>
  <cp:lastPrinted>2023-09-11T07:44:00Z</cp:lastPrinted>
  <dcterms:created xsi:type="dcterms:W3CDTF">2022-10-10T08:28:00Z</dcterms:created>
  <dcterms:modified xsi:type="dcterms:W3CDTF">2023-09-21T01:23:00Z</dcterms:modified>
</cp:coreProperties>
</file>